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51DF2" w14:textId="512D8A27" w:rsidR="00CB4858" w:rsidRDefault="00CB4858" w:rsidP="00CB4858">
      <w:pPr>
        <w:pStyle w:val="Title"/>
        <w:spacing w:line="276" w:lineRule="auto"/>
      </w:pPr>
      <w:r>
        <w:t>Managing behaviour for learning</w:t>
      </w:r>
    </w:p>
    <w:tbl>
      <w:tblPr>
        <w:tblW w:w="9646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401"/>
      </w:tblGrid>
      <w:tr w:rsidR="00E17D27" w:rsidRPr="007E0ECA" w14:paraId="3A9E441C" w14:textId="77777777" w:rsidTr="00414B0E">
        <w:trPr>
          <w:trHeight w:val="427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FABBDD4" w14:textId="77777777" w:rsidR="00E17D27" w:rsidRPr="00E41F12" w:rsidRDefault="00E17D27" w:rsidP="00CB4858">
            <w:pPr>
              <w:pStyle w:val="Heading1"/>
              <w:ind w:left="284"/>
              <w:rPr>
                <w:rFonts w:eastAsia="Times New Roman"/>
                <w:lang w:eastAsia="en-GB"/>
              </w:rPr>
            </w:pPr>
            <w:bookmarkStart w:id="0" w:name="_Hlk172558167"/>
            <w:r w:rsidRPr="00E41F12">
              <w:rPr>
                <w:rFonts w:eastAsia="Times New Roman"/>
                <w:lang w:eastAsia="en-GB"/>
              </w:rPr>
              <w:t>Early Years Foundations Stage:  Managing Behaviour for Learning</w:t>
            </w:r>
          </w:p>
        </w:tc>
      </w:tr>
      <w:tr w:rsidR="00E17D27" w:rsidRPr="007E0ECA" w14:paraId="10CBF84B" w14:textId="77777777" w:rsidTr="00414B0E">
        <w:trPr>
          <w:trHeight w:val="826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A7B4B2" w14:textId="77777777" w:rsidR="00E17D27" w:rsidRPr="00E41F12" w:rsidRDefault="00E17D27" w:rsidP="00CB4858">
            <w:pPr>
              <w:spacing w:after="0" w:line="240" w:lineRule="auto"/>
              <w:ind w:left="284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41F12">
              <w:rPr>
                <w:rFonts w:ascii="Calibri" w:eastAsia="Times New Roman" w:hAnsi="Calibri" w:cs="Calibri"/>
                <w:lang w:eastAsia="en-GB"/>
              </w:rPr>
              <w:t xml:space="preserve">Please share this with the colleague that you are observing before the lesson. You should complete two of these scaffolds this week in two different </w:t>
            </w:r>
            <w:r>
              <w:rPr>
                <w:rFonts w:ascii="Calibri" w:eastAsia="Times New Roman" w:hAnsi="Calibri" w:cs="Calibri"/>
                <w:lang w:eastAsia="en-GB"/>
              </w:rPr>
              <w:t>contexts</w:t>
            </w:r>
            <w:r w:rsidRPr="00E41F12">
              <w:rPr>
                <w:rFonts w:ascii="Calibri" w:eastAsia="Times New Roman" w:hAnsi="Calibri" w:cs="Calibri"/>
                <w:lang w:eastAsia="en-GB"/>
              </w:rPr>
              <w:t xml:space="preserve">. If appropriate, one of these can be outside of the classroom or setting you are placed in. </w:t>
            </w:r>
          </w:p>
        </w:tc>
      </w:tr>
      <w:tr w:rsidR="00E17D27" w:rsidRPr="00804294" w14:paraId="19812B78" w14:textId="77777777" w:rsidTr="00414B0E">
        <w:trPr>
          <w:trHeight w:val="1498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7C0110BC" w14:textId="77777777" w:rsidR="00E17D27" w:rsidRPr="00E41F12" w:rsidRDefault="00E17D27" w:rsidP="00414B0E">
            <w:pPr>
              <w:spacing w:after="0" w:line="240" w:lineRule="auto"/>
              <w:ind w:left="285"/>
              <w:textAlignment w:val="baseline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E41F12">
              <w:rPr>
                <w:rFonts w:ascii="Calibri" w:eastAsia="Times New Roman" w:hAnsi="Calibri" w:cs="Calibri"/>
                <w:sz w:val="22"/>
                <w:lang w:eastAsia="en-GB"/>
              </w:rPr>
              <w:t> </w:t>
            </w:r>
            <w:r w:rsidRPr="00E41F12">
              <w:rPr>
                <w:rFonts w:ascii="Calibri" w:eastAsia="Times New Roman" w:hAnsi="Calibri" w:cs="Calibri"/>
                <w:b/>
                <w:bCs/>
                <w:sz w:val="22"/>
                <w:lang w:eastAsia="en-GB"/>
              </w:rPr>
              <w:t>From the Start</w:t>
            </w:r>
            <w:r w:rsidRPr="00E41F12">
              <w:rPr>
                <w:rFonts w:ascii="Calibri" w:eastAsia="Times New Roman" w:hAnsi="Calibri" w:cs="Calibri"/>
                <w:sz w:val="22"/>
                <w:lang w:eastAsia="en-GB"/>
              </w:rPr>
              <w:t> </w:t>
            </w:r>
          </w:p>
          <w:p w14:paraId="4FEC050A" w14:textId="77777777" w:rsidR="00E17D27" w:rsidRPr="00E41F12" w:rsidRDefault="00E17D27" w:rsidP="00CB485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E41F12">
              <w:rPr>
                <w:rFonts w:ascii="Calibri" w:eastAsia="Times New Roman" w:hAnsi="Calibri" w:cs="Calibri"/>
                <w:sz w:val="22"/>
                <w:lang w:eastAsia="en-GB"/>
              </w:rPr>
              <w:t>How do the children arrive in the setting?   </w:t>
            </w:r>
          </w:p>
          <w:p w14:paraId="2C8A3D81" w14:textId="77777777" w:rsidR="00E17D27" w:rsidRPr="00E41F12" w:rsidRDefault="00E17D27" w:rsidP="00CB485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E41F12">
              <w:rPr>
                <w:rFonts w:ascii="Calibri" w:eastAsia="Times New Roman" w:hAnsi="Calibri" w:cs="Calibri"/>
                <w:sz w:val="22"/>
                <w:lang w:eastAsia="en-GB"/>
              </w:rPr>
              <w:t>How does the teacher settle them?    </w:t>
            </w:r>
          </w:p>
          <w:p w14:paraId="4E6654C8" w14:textId="77777777" w:rsidR="00E17D27" w:rsidRPr="00E41F12" w:rsidRDefault="00E17D27" w:rsidP="00CB485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E41F12">
              <w:rPr>
                <w:rFonts w:ascii="Calibri" w:eastAsia="Times New Roman" w:hAnsi="Calibri" w:cs="Calibri"/>
                <w:sz w:val="22"/>
                <w:lang w:eastAsia="en-GB"/>
              </w:rPr>
              <w:t>Are there any routines in evidence?  </w:t>
            </w:r>
          </w:p>
        </w:tc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CF4B1B" w14:textId="77777777" w:rsidR="00E17D27" w:rsidRPr="00E41F12" w:rsidRDefault="00E17D27" w:rsidP="00414B0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41F12">
              <w:rPr>
                <w:rFonts w:ascii="Calibri" w:eastAsia="Times New Roman" w:hAnsi="Calibri" w:cs="Calibri"/>
                <w:lang w:eastAsia="en-GB"/>
              </w:rPr>
              <w:t>  </w:t>
            </w:r>
          </w:p>
        </w:tc>
      </w:tr>
      <w:tr w:rsidR="00E17D27" w:rsidRPr="00804294" w14:paraId="5D19BBE6" w14:textId="77777777" w:rsidTr="00414B0E">
        <w:trPr>
          <w:trHeight w:val="3765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0B6D5A36" w14:textId="77777777" w:rsidR="00E17D27" w:rsidRPr="00E41F12" w:rsidRDefault="00E17D27" w:rsidP="00414B0E">
            <w:pPr>
              <w:spacing w:after="0" w:line="240" w:lineRule="auto"/>
              <w:ind w:left="150"/>
              <w:textAlignment w:val="baseline"/>
              <w:rPr>
                <w:rFonts w:ascii="Calibri" w:eastAsia="Times New Roman" w:hAnsi="Calibri" w:cs="Calibri"/>
                <w:b/>
                <w:bCs/>
                <w:sz w:val="22"/>
                <w:lang w:eastAsia="en-GB"/>
              </w:rPr>
            </w:pPr>
            <w:r w:rsidRPr="00E41F12">
              <w:rPr>
                <w:rFonts w:ascii="Calibri" w:eastAsia="Times New Roman" w:hAnsi="Calibri" w:cs="Calibri"/>
                <w:b/>
                <w:bCs/>
                <w:sz w:val="22"/>
                <w:lang w:eastAsia="en-GB"/>
              </w:rPr>
              <w:t xml:space="preserve">During Learning </w:t>
            </w:r>
          </w:p>
          <w:p w14:paraId="7D2A8542" w14:textId="77777777" w:rsidR="00E17D27" w:rsidRPr="00E41F12" w:rsidRDefault="00E17D27" w:rsidP="00CB485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E41F12">
              <w:rPr>
                <w:rFonts w:ascii="Calibri" w:eastAsia="Times New Roman" w:hAnsi="Calibri" w:cs="Calibri"/>
                <w:sz w:val="22"/>
                <w:lang w:eastAsia="en-GB"/>
              </w:rPr>
              <w:t>How does the teacher use their voice to set the tone for learning?  </w:t>
            </w:r>
          </w:p>
          <w:p w14:paraId="6347254B" w14:textId="77777777" w:rsidR="00E17D27" w:rsidRPr="00E41F12" w:rsidRDefault="00E17D27" w:rsidP="00CB485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E41F12">
              <w:rPr>
                <w:rFonts w:ascii="Calibri" w:eastAsia="Times New Roman" w:hAnsi="Calibri" w:cs="Calibri"/>
                <w:sz w:val="22"/>
                <w:lang w:eastAsia="en-GB"/>
              </w:rPr>
              <w:t>How effectively does the teacher use their presence (non-verbal communication)? </w:t>
            </w:r>
          </w:p>
          <w:p w14:paraId="3B6E92E0" w14:textId="77777777" w:rsidR="00E17D27" w:rsidRPr="00E41F12" w:rsidRDefault="00E17D27" w:rsidP="00CB485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E41F12">
              <w:rPr>
                <w:rFonts w:ascii="Calibri" w:eastAsia="Times New Roman" w:hAnsi="Calibri" w:cs="Calibri"/>
                <w:sz w:val="22"/>
                <w:lang w:eastAsia="en-GB"/>
              </w:rPr>
              <w:t>Is the activity broken into manageable and meaningful sections? </w:t>
            </w:r>
          </w:p>
          <w:p w14:paraId="1C05730B" w14:textId="77777777" w:rsidR="00E17D27" w:rsidRPr="00E41F12" w:rsidRDefault="00E17D27" w:rsidP="00CB485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E41F12">
              <w:rPr>
                <w:rFonts w:ascii="Calibri" w:eastAsia="Times New Roman" w:hAnsi="Calibri" w:cs="Calibri"/>
                <w:sz w:val="22"/>
                <w:lang w:eastAsia="en-GB"/>
              </w:rPr>
              <w:t xml:space="preserve">Where are the adults positioned during continuous provision? </w:t>
            </w:r>
          </w:p>
          <w:p w14:paraId="181B3468" w14:textId="77777777" w:rsidR="00E17D27" w:rsidRPr="00E41F12" w:rsidRDefault="00E17D27" w:rsidP="00CB485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E41F12">
              <w:rPr>
                <w:rFonts w:ascii="Calibri" w:eastAsia="Times New Roman" w:hAnsi="Calibri" w:cs="Calibri"/>
                <w:sz w:val="22"/>
                <w:lang w:eastAsia="en-GB"/>
              </w:rPr>
              <w:t xml:space="preserve">How do they engage with children as they play? </w:t>
            </w:r>
          </w:p>
          <w:p w14:paraId="66B6313A" w14:textId="77777777" w:rsidR="00E17D27" w:rsidRPr="00E41F12" w:rsidRDefault="00E17D27" w:rsidP="00CB485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E41F12">
              <w:rPr>
                <w:rFonts w:ascii="Calibri" w:eastAsia="Times New Roman" w:hAnsi="Calibri" w:cs="Calibri"/>
                <w:sz w:val="22"/>
                <w:lang w:eastAsia="en-GB"/>
              </w:rPr>
              <w:t>How are transitions between activities managed?  </w:t>
            </w:r>
          </w:p>
        </w:tc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B67CB" w14:textId="77777777" w:rsidR="00E17D27" w:rsidRPr="00E41F12" w:rsidRDefault="00E17D27" w:rsidP="00414B0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41F12">
              <w:rPr>
                <w:rFonts w:ascii="Calibri" w:eastAsia="Times New Roman" w:hAnsi="Calibri" w:cs="Calibri"/>
                <w:lang w:eastAsia="en-GB"/>
              </w:rPr>
              <w:t>  </w:t>
            </w:r>
          </w:p>
        </w:tc>
      </w:tr>
      <w:tr w:rsidR="00E17D27" w:rsidRPr="00804294" w14:paraId="12C70408" w14:textId="77777777" w:rsidTr="00414B0E">
        <w:trPr>
          <w:trHeight w:val="2412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3F4A48C9" w14:textId="77777777" w:rsidR="00E17D27" w:rsidRPr="00E41F12" w:rsidRDefault="00E17D27" w:rsidP="00414B0E">
            <w:pPr>
              <w:spacing w:after="0" w:line="240" w:lineRule="auto"/>
              <w:ind w:left="150"/>
              <w:textAlignment w:val="baseline"/>
              <w:rPr>
                <w:rFonts w:ascii="Calibri" w:eastAsia="Times New Roman" w:hAnsi="Calibri" w:cs="Calibri"/>
                <w:b/>
                <w:bCs/>
                <w:sz w:val="22"/>
                <w:lang w:eastAsia="en-GB"/>
              </w:rPr>
            </w:pPr>
            <w:r w:rsidRPr="00E41F12">
              <w:rPr>
                <w:rFonts w:ascii="Calibri" w:eastAsia="Times New Roman" w:hAnsi="Calibri" w:cs="Calibri"/>
                <w:b/>
                <w:bCs/>
                <w:sz w:val="22"/>
                <w:lang w:eastAsia="en-GB"/>
              </w:rPr>
              <w:t>Addressing disruptions</w:t>
            </w:r>
          </w:p>
          <w:p w14:paraId="1FD725E2" w14:textId="77777777" w:rsidR="00E17D27" w:rsidRPr="00E41F12" w:rsidRDefault="00E17D27" w:rsidP="00CB485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E41F12">
              <w:rPr>
                <w:rFonts w:ascii="Calibri" w:eastAsia="Times New Roman" w:hAnsi="Calibri" w:cs="Calibri"/>
                <w:sz w:val="22"/>
                <w:lang w:eastAsia="en-GB"/>
              </w:rPr>
              <w:t>Do children behave in ways that require the teacher to intervene to manage behaviour?   </w:t>
            </w:r>
          </w:p>
          <w:p w14:paraId="1BD500EE" w14:textId="77777777" w:rsidR="00E17D27" w:rsidRPr="00E41F12" w:rsidRDefault="00E17D27" w:rsidP="00CB485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E41F12">
              <w:rPr>
                <w:rFonts w:ascii="Calibri" w:eastAsia="Times New Roman" w:hAnsi="Calibri" w:cs="Calibri"/>
                <w:sz w:val="22"/>
                <w:lang w:eastAsia="en-GB"/>
              </w:rPr>
              <w:t>What happens before this behaviour starts?  What does the teacher do? How do pupils respond?  </w:t>
            </w:r>
          </w:p>
          <w:p w14:paraId="55917C48" w14:textId="77777777" w:rsidR="00E17D27" w:rsidRPr="00E41F12" w:rsidRDefault="00E17D27" w:rsidP="00CB485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E41F12">
              <w:rPr>
                <w:rFonts w:ascii="Calibri" w:eastAsia="Times New Roman" w:hAnsi="Calibri" w:cs="Calibri"/>
                <w:sz w:val="22"/>
                <w:lang w:eastAsia="en-GB"/>
              </w:rPr>
              <w:t>How intrusive/obtrusive was this intervention? </w:t>
            </w:r>
          </w:p>
        </w:tc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9BD7B" w14:textId="77777777" w:rsidR="00E17D27" w:rsidRPr="00E41F12" w:rsidRDefault="00E17D27" w:rsidP="00414B0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41F12">
              <w:rPr>
                <w:rFonts w:ascii="Calibri" w:eastAsia="Times New Roman" w:hAnsi="Calibri" w:cs="Calibri"/>
                <w:lang w:eastAsia="en-GB"/>
              </w:rPr>
              <w:t>  </w:t>
            </w:r>
          </w:p>
        </w:tc>
      </w:tr>
      <w:tr w:rsidR="00E17D27" w:rsidRPr="00804294" w14:paraId="2920E47C" w14:textId="77777777" w:rsidTr="00414B0E">
        <w:trPr>
          <w:trHeight w:val="1715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77F27368" w14:textId="77777777" w:rsidR="00E17D27" w:rsidRPr="00E41F12" w:rsidRDefault="00E17D27" w:rsidP="00414B0E">
            <w:pPr>
              <w:spacing w:after="0" w:line="240" w:lineRule="auto"/>
              <w:ind w:left="360" w:hanging="195"/>
              <w:rPr>
                <w:rFonts w:ascii="Calibri" w:hAnsi="Calibri" w:cs="Calibri"/>
                <w:b/>
                <w:bCs/>
                <w:sz w:val="22"/>
              </w:rPr>
            </w:pPr>
            <w:r w:rsidRPr="00E41F12">
              <w:rPr>
                <w:rFonts w:ascii="Calibri" w:hAnsi="Calibri" w:cs="Calibri"/>
                <w:b/>
                <w:bCs/>
                <w:sz w:val="22"/>
              </w:rPr>
              <w:t>At the end</w:t>
            </w:r>
          </w:p>
          <w:p w14:paraId="2B424815" w14:textId="77777777" w:rsidR="00E17D27" w:rsidRPr="00E41F12" w:rsidRDefault="00E17D27" w:rsidP="00CB485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2"/>
              </w:rPr>
            </w:pPr>
            <w:r w:rsidRPr="00E41F12">
              <w:rPr>
                <w:rFonts w:ascii="Calibri" w:hAnsi="Calibri" w:cs="Calibri"/>
                <w:sz w:val="22"/>
              </w:rPr>
              <w:t>How is the end of the session signalled?   </w:t>
            </w:r>
          </w:p>
          <w:p w14:paraId="28D4054D" w14:textId="77777777" w:rsidR="00E17D27" w:rsidRPr="00E41F12" w:rsidRDefault="00E17D27" w:rsidP="00CB485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2"/>
              </w:rPr>
            </w:pPr>
            <w:r w:rsidRPr="00E41F12">
              <w:rPr>
                <w:rFonts w:ascii="Calibri" w:hAnsi="Calibri" w:cs="Calibri"/>
                <w:sz w:val="22"/>
              </w:rPr>
              <w:t>How do pupils respond?    </w:t>
            </w:r>
          </w:p>
          <w:p w14:paraId="68DC333C" w14:textId="77777777" w:rsidR="00E17D27" w:rsidRPr="00E41F12" w:rsidRDefault="00E17D27" w:rsidP="00CB485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2"/>
              </w:rPr>
            </w:pPr>
            <w:r w:rsidRPr="00E41F12">
              <w:rPr>
                <w:rFonts w:ascii="Calibri" w:hAnsi="Calibri" w:cs="Calibri"/>
                <w:sz w:val="22"/>
              </w:rPr>
              <w:t>How is the end of the session managed?   </w:t>
            </w:r>
          </w:p>
        </w:tc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683F3" w14:textId="77777777" w:rsidR="00E17D27" w:rsidRPr="00E41F12" w:rsidRDefault="00E17D27" w:rsidP="00414B0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41F12">
              <w:rPr>
                <w:rFonts w:ascii="Calibri" w:eastAsia="Times New Roman" w:hAnsi="Calibri" w:cs="Calibri"/>
                <w:lang w:eastAsia="en-GB"/>
              </w:rPr>
              <w:t>  </w:t>
            </w:r>
          </w:p>
        </w:tc>
      </w:tr>
      <w:tr w:rsidR="00E17D27" w:rsidRPr="00804294" w14:paraId="406701B4" w14:textId="77777777" w:rsidTr="00414B0E">
        <w:trPr>
          <w:trHeight w:val="2027"/>
        </w:trPr>
        <w:tc>
          <w:tcPr>
            <w:tcW w:w="9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EA2F67" w14:textId="77777777" w:rsidR="00E17D27" w:rsidRPr="00E41F12" w:rsidRDefault="00E17D27" w:rsidP="00414B0E">
            <w:pPr>
              <w:shd w:val="clear" w:color="auto" w:fill="FFFFFF"/>
              <w:spacing w:after="0" w:line="240" w:lineRule="auto"/>
              <w:ind w:left="150"/>
              <w:textAlignment w:val="baseline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E41F12">
              <w:rPr>
                <w:rFonts w:ascii="Calibri" w:eastAsia="Times New Roman" w:hAnsi="Calibri" w:cs="Calibri"/>
                <w:sz w:val="22"/>
                <w:lang w:eastAsia="en-GB"/>
              </w:rPr>
              <w:lastRenderedPageBreak/>
              <w:t>In reviewing the observations that you have made and answering the Big Question; you will need to consider the extent to which the teacher: </w:t>
            </w:r>
          </w:p>
          <w:p w14:paraId="4C2971C3" w14:textId="77777777" w:rsidR="00E17D27" w:rsidRPr="00E41F12" w:rsidRDefault="00E17D27" w:rsidP="00E17D27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E41F12">
              <w:rPr>
                <w:rFonts w:ascii="Calibri" w:eastAsia="Times New Roman" w:hAnsi="Calibri" w:cs="Calibri"/>
                <w:sz w:val="22"/>
                <w:lang w:eastAsia="en-GB"/>
              </w:rPr>
              <w:t>Made use of the school or setting's systems and processes. </w:t>
            </w:r>
          </w:p>
          <w:p w14:paraId="6CFE1CAE" w14:textId="77777777" w:rsidR="00E17D27" w:rsidRPr="00E41F12" w:rsidRDefault="00E17D27" w:rsidP="00E17D27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E41F12">
              <w:rPr>
                <w:rFonts w:ascii="Calibri" w:eastAsia="Times New Roman" w:hAnsi="Calibri" w:cs="Calibri"/>
                <w:sz w:val="22"/>
                <w:lang w:eastAsia="en-GB"/>
              </w:rPr>
              <w:t>Gave manageable, specific and sequential instructions. </w:t>
            </w:r>
          </w:p>
          <w:p w14:paraId="6B9F2D0E" w14:textId="77777777" w:rsidR="00E17D27" w:rsidRPr="00E41F12" w:rsidRDefault="00E17D27" w:rsidP="00E17D27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E41F12">
              <w:rPr>
                <w:rFonts w:ascii="Calibri" w:eastAsia="Times New Roman" w:hAnsi="Calibri" w:cs="Calibri"/>
                <w:sz w:val="22"/>
                <w:lang w:eastAsia="en-GB"/>
              </w:rPr>
              <w:t>Used consistent language and appropriate non-verbal signals for standard classroom directions. </w:t>
            </w:r>
          </w:p>
          <w:p w14:paraId="54905703" w14:textId="77777777" w:rsidR="00E17D27" w:rsidRPr="00E41F12" w:rsidRDefault="00E17D27" w:rsidP="00E17D27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E41F12">
              <w:rPr>
                <w:rFonts w:ascii="Calibri" w:eastAsia="Times New Roman" w:hAnsi="Calibri" w:cs="Calibri"/>
                <w:sz w:val="22"/>
                <w:lang w:eastAsia="en-GB"/>
              </w:rPr>
              <w:t xml:space="preserve">Used early and least-intrusive interventions as an initial response to low-level disruption. </w:t>
            </w:r>
          </w:p>
        </w:tc>
      </w:tr>
      <w:bookmarkEnd w:id="0"/>
    </w:tbl>
    <w:p w14:paraId="4AB93AA5" w14:textId="77777777" w:rsidR="00E17D27" w:rsidRDefault="00E17D27" w:rsidP="00E17D27">
      <w:pPr>
        <w:spacing w:after="0" w:line="240" w:lineRule="auto"/>
        <w:rPr>
          <w:rFonts w:ascii="Calibri" w:hAnsi="Calibri" w:cs="Calibri"/>
          <w:color w:val="FF0000"/>
        </w:rPr>
      </w:pPr>
    </w:p>
    <w:p w14:paraId="3F0BA721" w14:textId="77777777" w:rsidR="00E17D27" w:rsidRDefault="00E17D27" w:rsidP="00E17D27">
      <w:pPr>
        <w:spacing w:after="0" w:line="240" w:lineRule="auto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br w:type="page"/>
      </w:r>
    </w:p>
    <w:p w14:paraId="3D177900" w14:textId="711160AA" w:rsidR="00E17D27" w:rsidRPr="00804294" w:rsidRDefault="00E17D27" w:rsidP="00E17D27">
      <w:pPr>
        <w:spacing w:after="120" w:line="240" w:lineRule="auto"/>
        <w:rPr>
          <w:rFonts w:ascii="Calibri" w:hAnsi="Calibri" w:cs="Calibri"/>
          <w:color w:val="FF0000"/>
        </w:rPr>
      </w:pPr>
    </w:p>
    <w:tbl>
      <w:tblPr>
        <w:tblW w:w="9646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401"/>
      </w:tblGrid>
      <w:tr w:rsidR="00E17D27" w:rsidRPr="007E0ECA" w14:paraId="6A215C27" w14:textId="77777777" w:rsidTr="00414B0E">
        <w:trPr>
          <w:trHeight w:val="255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4889D0F0" w14:textId="251CF191" w:rsidR="00E17D27" w:rsidRPr="00E41F12" w:rsidRDefault="00E17D27" w:rsidP="00CB4858">
            <w:pPr>
              <w:pStyle w:val="Heading1"/>
              <w:ind w:left="284"/>
              <w:rPr>
                <w:rFonts w:eastAsia="Times New Roman"/>
                <w:lang w:eastAsia="en-GB"/>
              </w:rPr>
            </w:pPr>
            <w:r w:rsidRPr="00E41F12">
              <w:rPr>
                <w:rFonts w:eastAsia="Times New Roman"/>
                <w:lang w:eastAsia="en-GB"/>
              </w:rPr>
              <w:t xml:space="preserve">Key Stage 1 </w:t>
            </w:r>
            <w:r w:rsidR="00CB4858">
              <w:rPr>
                <w:rFonts w:eastAsia="Times New Roman"/>
                <w:lang w:eastAsia="en-GB"/>
              </w:rPr>
              <w:t>and</w:t>
            </w:r>
            <w:r>
              <w:rPr>
                <w:rFonts w:eastAsia="Times New Roman"/>
                <w:lang w:eastAsia="en-GB"/>
              </w:rPr>
              <w:t xml:space="preserve"> </w:t>
            </w:r>
            <w:r w:rsidRPr="00E41F12">
              <w:rPr>
                <w:rFonts w:eastAsia="Times New Roman"/>
                <w:lang w:eastAsia="en-GB"/>
              </w:rPr>
              <w:t xml:space="preserve">2: Managing Behaviour for Learning </w:t>
            </w:r>
          </w:p>
        </w:tc>
      </w:tr>
      <w:tr w:rsidR="00E17D27" w:rsidRPr="007E0ECA" w14:paraId="5604037A" w14:textId="77777777" w:rsidTr="00414B0E">
        <w:trPr>
          <w:trHeight w:val="826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D943A0" w14:textId="77777777" w:rsidR="00E17D27" w:rsidRPr="007E0ECA" w:rsidRDefault="00E17D27" w:rsidP="00CB4858">
            <w:pPr>
              <w:spacing w:after="0" w:line="240" w:lineRule="auto"/>
              <w:ind w:left="284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7E0ECA">
              <w:rPr>
                <w:rFonts w:ascii="Calibri" w:eastAsia="Times New Roman" w:hAnsi="Calibri" w:cs="Calibri"/>
                <w:lang w:eastAsia="en-GB"/>
              </w:rPr>
              <w:t>Please share this with the colleague that you are observing before the lesson.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You should complete two of these scaffolds this week in two different subjects. If appropriate, one of these can be outside of the classroom or setting you are placed in. </w:t>
            </w:r>
          </w:p>
        </w:tc>
      </w:tr>
      <w:tr w:rsidR="00E17D27" w:rsidRPr="007E0ECA" w14:paraId="425DB91D" w14:textId="77777777" w:rsidTr="00414B0E">
        <w:trPr>
          <w:trHeight w:val="162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73063B8E" w14:textId="77777777" w:rsidR="00E17D27" w:rsidRDefault="00E17D27" w:rsidP="00414B0E">
            <w:pPr>
              <w:tabs>
                <w:tab w:val="left" w:pos="90"/>
              </w:tabs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7E0ECA">
              <w:rPr>
                <w:rFonts w:ascii="Calibri" w:eastAsia="Times New Roman" w:hAnsi="Calibri" w:cs="Calibri"/>
                <w:b/>
                <w:bCs/>
                <w:sz w:val="22"/>
                <w:lang w:eastAsia="en-GB"/>
              </w:rPr>
              <w:t>From the Start</w:t>
            </w:r>
            <w:r w:rsidRPr="007E0ECA">
              <w:rPr>
                <w:rFonts w:ascii="Calibri" w:eastAsia="Times New Roman" w:hAnsi="Calibri" w:cs="Calibri"/>
                <w:sz w:val="22"/>
                <w:lang w:eastAsia="en-GB"/>
              </w:rPr>
              <w:t> </w:t>
            </w:r>
          </w:p>
          <w:p w14:paraId="5127A76D" w14:textId="77777777" w:rsidR="00E17D27" w:rsidRPr="007E0ECA" w:rsidRDefault="00E17D27" w:rsidP="00CB4858">
            <w:pPr>
              <w:pStyle w:val="ListParagraph"/>
              <w:numPr>
                <w:ilvl w:val="0"/>
                <w:numId w:val="9"/>
              </w:numPr>
              <w:tabs>
                <w:tab w:val="left" w:pos="90"/>
              </w:tabs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7E0ECA">
              <w:rPr>
                <w:rFonts w:ascii="Calibri" w:eastAsia="Times New Roman" w:hAnsi="Calibri" w:cs="Calibri"/>
                <w:sz w:val="22"/>
                <w:lang w:eastAsia="en-GB"/>
              </w:rPr>
              <w:t>How do the children arrive in the classroom or setting?   </w:t>
            </w:r>
          </w:p>
          <w:p w14:paraId="794EEFB7" w14:textId="77777777" w:rsidR="00E17D27" w:rsidRPr="007E0ECA" w:rsidRDefault="00E17D27" w:rsidP="00CB4858">
            <w:pPr>
              <w:pStyle w:val="ListParagraph"/>
              <w:numPr>
                <w:ilvl w:val="0"/>
                <w:numId w:val="9"/>
              </w:numPr>
              <w:tabs>
                <w:tab w:val="left" w:pos="90"/>
              </w:tabs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7E0ECA">
              <w:rPr>
                <w:rFonts w:ascii="Calibri" w:eastAsia="Times New Roman" w:hAnsi="Calibri" w:cs="Calibri"/>
                <w:sz w:val="22"/>
                <w:lang w:eastAsia="en-GB"/>
              </w:rPr>
              <w:t>How does the teacher settle them?    </w:t>
            </w:r>
          </w:p>
          <w:p w14:paraId="644F27A1" w14:textId="77777777" w:rsidR="00E17D27" w:rsidRPr="007E0ECA" w:rsidRDefault="00E17D27" w:rsidP="00CB4858">
            <w:pPr>
              <w:pStyle w:val="ListParagraph"/>
              <w:numPr>
                <w:ilvl w:val="0"/>
                <w:numId w:val="9"/>
              </w:numPr>
              <w:tabs>
                <w:tab w:val="left" w:pos="90"/>
              </w:tabs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7E0ECA">
              <w:rPr>
                <w:rFonts w:ascii="Calibri" w:eastAsia="Times New Roman" w:hAnsi="Calibri" w:cs="Calibri"/>
                <w:sz w:val="22"/>
                <w:lang w:eastAsia="en-GB"/>
              </w:rPr>
              <w:t>Are there any routines in evidence?  </w:t>
            </w:r>
          </w:p>
        </w:tc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037E9" w14:textId="77777777" w:rsidR="00E17D27" w:rsidRPr="007E0ECA" w:rsidRDefault="00E17D27" w:rsidP="00414B0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7E0ECA">
              <w:rPr>
                <w:rFonts w:ascii="Calibri" w:eastAsia="Times New Roman" w:hAnsi="Calibri" w:cs="Calibri"/>
                <w:lang w:eastAsia="en-GB"/>
              </w:rPr>
              <w:t>  </w:t>
            </w:r>
          </w:p>
        </w:tc>
      </w:tr>
      <w:tr w:rsidR="00E17D27" w:rsidRPr="007E0ECA" w14:paraId="43D48498" w14:textId="77777777" w:rsidTr="00414B0E">
        <w:trPr>
          <w:trHeight w:val="3361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209374B7" w14:textId="77777777" w:rsidR="00E17D27" w:rsidRDefault="00E17D27" w:rsidP="00414B0E">
            <w:pPr>
              <w:tabs>
                <w:tab w:val="left" w:pos="90"/>
              </w:tabs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2"/>
                <w:lang w:eastAsia="en-GB"/>
              </w:rPr>
            </w:pPr>
            <w:r w:rsidRPr="007E0ECA">
              <w:rPr>
                <w:rFonts w:ascii="Calibri" w:eastAsia="Times New Roman" w:hAnsi="Calibri" w:cs="Calibri"/>
                <w:b/>
                <w:bCs/>
                <w:sz w:val="22"/>
                <w:lang w:eastAsia="en-GB"/>
              </w:rPr>
              <w:t>During the lesson</w:t>
            </w:r>
          </w:p>
          <w:p w14:paraId="53F14887" w14:textId="77777777" w:rsidR="00E17D27" w:rsidRPr="007E0ECA" w:rsidRDefault="00E17D27" w:rsidP="00CB4858">
            <w:pPr>
              <w:pStyle w:val="ListParagraph"/>
              <w:numPr>
                <w:ilvl w:val="0"/>
                <w:numId w:val="8"/>
              </w:numPr>
              <w:tabs>
                <w:tab w:val="left" w:pos="90"/>
              </w:tabs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7E0ECA">
              <w:rPr>
                <w:rFonts w:ascii="Calibri" w:eastAsia="Times New Roman" w:hAnsi="Calibri" w:cs="Calibri"/>
                <w:sz w:val="22"/>
                <w:lang w:eastAsia="en-GB"/>
              </w:rPr>
              <w:t>How does the teacher use their voice to set the tone for learning?  </w:t>
            </w:r>
          </w:p>
          <w:p w14:paraId="6A7837C9" w14:textId="77777777" w:rsidR="00E17D27" w:rsidRPr="007E0ECA" w:rsidRDefault="00E17D27" w:rsidP="00CB4858">
            <w:pPr>
              <w:pStyle w:val="ListParagraph"/>
              <w:numPr>
                <w:ilvl w:val="0"/>
                <w:numId w:val="8"/>
              </w:numPr>
              <w:tabs>
                <w:tab w:val="left" w:pos="90"/>
              </w:tabs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7E0ECA">
              <w:rPr>
                <w:rFonts w:ascii="Calibri" w:eastAsia="Times New Roman" w:hAnsi="Calibri" w:cs="Calibri"/>
                <w:sz w:val="22"/>
                <w:lang w:eastAsia="en-GB"/>
              </w:rPr>
              <w:t>How effectively does the teacher use their presence (non-verbal communication) to set the tone? </w:t>
            </w:r>
          </w:p>
          <w:p w14:paraId="21010492" w14:textId="77777777" w:rsidR="00E17D27" w:rsidRPr="007E0ECA" w:rsidRDefault="00E17D27" w:rsidP="00CB4858">
            <w:pPr>
              <w:pStyle w:val="ListParagraph"/>
              <w:numPr>
                <w:ilvl w:val="0"/>
                <w:numId w:val="8"/>
              </w:numPr>
              <w:tabs>
                <w:tab w:val="left" w:pos="90"/>
              </w:tabs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7E0ECA">
              <w:rPr>
                <w:rFonts w:ascii="Calibri" w:eastAsia="Times New Roman" w:hAnsi="Calibri" w:cs="Calibri"/>
                <w:sz w:val="22"/>
                <w:lang w:eastAsia="en-GB"/>
              </w:rPr>
              <w:t xml:space="preserve">How is the content of the lesson structured? </w:t>
            </w:r>
          </w:p>
          <w:p w14:paraId="3F1913C1" w14:textId="77777777" w:rsidR="00E17D27" w:rsidRPr="007E0ECA" w:rsidRDefault="00E17D27" w:rsidP="00CB4858">
            <w:pPr>
              <w:pStyle w:val="ListParagraph"/>
              <w:numPr>
                <w:ilvl w:val="0"/>
                <w:numId w:val="8"/>
              </w:numPr>
              <w:tabs>
                <w:tab w:val="left" w:pos="90"/>
              </w:tabs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7E0ECA">
              <w:rPr>
                <w:rFonts w:ascii="Calibri" w:eastAsia="Times New Roman" w:hAnsi="Calibri" w:cs="Calibri"/>
                <w:sz w:val="22"/>
                <w:lang w:eastAsia="en-GB"/>
              </w:rPr>
              <w:t xml:space="preserve">How does the teacher check for understanding before a task? </w:t>
            </w:r>
          </w:p>
          <w:p w14:paraId="4017AE3A" w14:textId="77777777" w:rsidR="00E17D27" w:rsidRPr="007E0ECA" w:rsidRDefault="00E17D27" w:rsidP="00CB4858">
            <w:pPr>
              <w:pStyle w:val="ListParagraph"/>
              <w:numPr>
                <w:ilvl w:val="0"/>
                <w:numId w:val="8"/>
              </w:numPr>
              <w:tabs>
                <w:tab w:val="left" w:pos="90"/>
              </w:tabs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7E0ECA">
              <w:rPr>
                <w:rFonts w:ascii="Calibri" w:eastAsia="Times New Roman" w:hAnsi="Calibri" w:cs="Calibri"/>
                <w:sz w:val="22"/>
                <w:lang w:eastAsia="en-GB"/>
              </w:rPr>
              <w:t>How are transitions between learning activities managed?  </w:t>
            </w:r>
          </w:p>
        </w:tc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3BC1D" w14:textId="77777777" w:rsidR="00E17D27" w:rsidRPr="007E0ECA" w:rsidRDefault="00E17D27" w:rsidP="00414B0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7E0ECA">
              <w:rPr>
                <w:rFonts w:ascii="Calibri" w:eastAsia="Times New Roman" w:hAnsi="Calibri" w:cs="Calibri"/>
                <w:lang w:eastAsia="en-GB"/>
              </w:rPr>
              <w:t>  </w:t>
            </w:r>
          </w:p>
        </w:tc>
      </w:tr>
      <w:tr w:rsidR="00E17D27" w:rsidRPr="007E0ECA" w14:paraId="01DBAC72" w14:textId="77777777" w:rsidTr="00414B0E">
        <w:trPr>
          <w:trHeight w:val="2412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4AEF8FD0" w14:textId="77777777" w:rsidR="00E17D27" w:rsidRDefault="00E17D27" w:rsidP="00414B0E">
            <w:pPr>
              <w:tabs>
                <w:tab w:val="left" w:pos="90"/>
              </w:tabs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2"/>
                <w:lang w:eastAsia="en-GB"/>
              </w:rPr>
            </w:pPr>
            <w:r w:rsidRPr="007E0ECA">
              <w:rPr>
                <w:rFonts w:ascii="Calibri" w:eastAsia="Times New Roman" w:hAnsi="Calibri" w:cs="Calibri"/>
                <w:b/>
                <w:bCs/>
                <w:sz w:val="22"/>
                <w:lang w:eastAsia="en-GB"/>
              </w:rPr>
              <w:t>Addressing disruptions</w:t>
            </w:r>
          </w:p>
          <w:p w14:paraId="636CFB2C" w14:textId="77777777" w:rsidR="00E17D27" w:rsidRPr="007E0ECA" w:rsidRDefault="00E17D27" w:rsidP="00CB4858">
            <w:pPr>
              <w:pStyle w:val="ListParagraph"/>
              <w:numPr>
                <w:ilvl w:val="0"/>
                <w:numId w:val="7"/>
              </w:numPr>
              <w:tabs>
                <w:tab w:val="left" w:pos="90"/>
              </w:tabs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7E0ECA">
              <w:rPr>
                <w:rFonts w:ascii="Calibri" w:eastAsia="Times New Roman" w:hAnsi="Calibri" w:cs="Calibri"/>
                <w:sz w:val="22"/>
                <w:lang w:eastAsia="en-GB"/>
              </w:rPr>
              <w:t>Do children behave in ways that require the teacher to intervene to manage behaviour?   </w:t>
            </w:r>
          </w:p>
          <w:p w14:paraId="66ECB44D" w14:textId="77777777" w:rsidR="00E17D27" w:rsidRPr="007E0ECA" w:rsidRDefault="00E17D27" w:rsidP="00CB4858">
            <w:pPr>
              <w:pStyle w:val="ListParagraph"/>
              <w:numPr>
                <w:ilvl w:val="0"/>
                <w:numId w:val="7"/>
              </w:numPr>
              <w:tabs>
                <w:tab w:val="left" w:pos="90"/>
              </w:tabs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7E0ECA">
              <w:rPr>
                <w:rFonts w:ascii="Calibri" w:eastAsia="Times New Roman" w:hAnsi="Calibri" w:cs="Calibri"/>
                <w:sz w:val="22"/>
                <w:lang w:eastAsia="en-GB"/>
              </w:rPr>
              <w:t>What happens before this behaviour starts?  What does the teacher do? How do pupils respond?  </w:t>
            </w:r>
          </w:p>
          <w:p w14:paraId="21CDEEB4" w14:textId="77777777" w:rsidR="00E17D27" w:rsidRPr="007E0ECA" w:rsidRDefault="00E17D27" w:rsidP="00CB4858">
            <w:pPr>
              <w:pStyle w:val="ListParagraph"/>
              <w:numPr>
                <w:ilvl w:val="0"/>
                <w:numId w:val="7"/>
              </w:numPr>
              <w:tabs>
                <w:tab w:val="left" w:pos="90"/>
              </w:tabs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7E0ECA">
              <w:rPr>
                <w:rFonts w:ascii="Calibri" w:eastAsia="Times New Roman" w:hAnsi="Calibri" w:cs="Calibri"/>
                <w:sz w:val="22"/>
                <w:lang w:eastAsia="en-GB"/>
              </w:rPr>
              <w:t>How intrusive/obtrusive was this intervention? </w:t>
            </w:r>
          </w:p>
        </w:tc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B251D" w14:textId="77777777" w:rsidR="00E17D27" w:rsidRPr="007E0ECA" w:rsidRDefault="00E17D27" w:rsidP="00414B0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7E0ECA">
              <w:rPr>
                <w:rFonts w:ascii="Calibri" w:eastAsia="Times New Roman" w:hAnsi="Calibri" w:cs="Calibri"/>
                <w:lang w:eastAsia="en-GB"/>
              </w:rPr>
              <w:t>  </w:t>
            </w:r>
          </w:p>
        </w:tc>
      </w:tr>
      <w:tr w:rsidR="00E17D27" w:rsidRPr="007E0ECA" w14:paraId="45AA3642" w14:textId="77777777" w:rsidTr="00414B0E">
        <w:trPr>
          <w:trHeight w:val="2035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63733BE6" w14:textId="77777777" w:rsidR="00E17D27" w:rsidRDefault="00E17D27" w:rsidP="00414B0E">
            <w:pPr>
              <w:tabs>
                <w:tab w:val="left" w:pos="90"/>
              </w:tabs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9454F1">
              <w:rPr>
                <w:rFonts w:ascii="Calibri" w:hAnsi="Calibri" w:cs="Calibri"/>
                <w:b/>
                <w:bCs/>
                <w:sz w:val="22"/>
              </w:rPr>
              <w:t>At the end</w:t>
            </w:r>
          </w:p>
          <w:p w14:paraId="56CDC005" w14:textId="77777777" w:rsidR="00E17D27" w:rsidRPr="007E0ECA" w:rsidRDefault="00E17D27" w:rsidP="00CB4858">
            <w:pPr>
              <w:pStyle w:val="ListParagraph"/>
              <w:numPr>
                <w:ilvl w:val="0"/>
                <w:numId w:val="6"/>
              </w:numPr>
              <w:tabs>
                <w:tab w:val="left" w:pos="90"/>
              </w:tabs>
              <w:spacing w:after="0" w:line="240" w:lineRule="auto"/>
              <w:rPr>
                <w:rFonts w:ascii="Calibri" w:hAnsi="Calibri" w:cs="Calibri"/>
                <w:sz w:val="22"/>
              </w:rPr>
            </w:pPr>
            <w:r w:rsidRPr="007E0ECA">
              <w:rPr>
                <w:rFonts w:ascii="Calibri" w:hAnsi="Calibri" w:cs="Calibri"/>
                <w:sz w:val="22"/>
              </w:rPr>
              <w:t>How is the end of the session signalled?   </w:t>
            </w:r>
          </w:p>
          <w:p w14:paraId="2E4C6C04" w14:textId="77777777" w:rsidR="00E17D27" w:rsidRPr="007E0ECA" w:rsidRDefault="00E17D27" w:rsidP="00CB4858">
            <w:pPr>
              <w:pStyle w:val="ListParagraph"/>
              <w:numPr>
                <w:ilvl w:val="0"/>
                <w:numId w:val="6"/>
              </w:numPr>
              <w:tabs>
                <w:tab w:val="left" w:pos="90"/>
              </w:tabs>
              <w:spacing w:after="0" w:line="240" w:lineRule="auto"/>
              <w:rPr>
                <w:rFonts w:ascii="Calibri" w:hAnsi="Calibri" w:cs="Calibri"/>
                <w:sz w:val="22"/>
              </w:rPr>
            </w:pPr>
            <w:r w:rsidRPr="007E0ECA">
              <w:rPr>
                <w:rFonts w:ascii="Calibri" w:hAnsi="Calibri" w:cs="Calibri"/>
                <w:sz w:val="22"/>
              </w:rPr>
              <w:t>How do pupils respond?    </w:t>
            </w:r>
          </w:p>
          <w:p w14:paraId="44D89405" w14:textId="77777777" w:rsidR="00E17D27" w:rsidRPr="007E0ECA" w:rsidRDefault="00E17D27" w:rsidP="00CB4858">
            <w:pPr>
              <w:pStyle w:val="ListParagraph"/>
              <w:numPr>
                <w:ilvl w:val="0"/>
                <w:numId w:val="6"/>
              </w:numPr>
              <w:tabs>
                <w:tab w:val="left" w:pos="90"/>
              </w:tabs>
              <w:spacing w:after="0" w:line="240" w:lineRule="auto"/>
              <w:rPr>
                <w:rFonts w:ascii="Calibri" w:hAnsi="Calibri" w:cs="Calibri"/>
                <w:sz w:val="22"/>
              </w:rPr>
            </w:pPr>
            <w:r w:rsidRPr="007E0ECA">
              <w:rPr>
                <w:rFonts w:ascii="Calibri" w:hAnsi="Calibri" w:cs="Calibri"/>
                <w:sz w:val="22"/>
              </w:rPr>
              <w:t>Does the lesson end on time?    </w:t>
            </w:r>
          </w:p>
          <w:p w14:paraId="43B350FE" w14:textId="77777777" w:rsidR="00E17D27" w:rsidRPr="007E0ECA" w:rsidRDefault="00E17D27" w:rsidP="00CB4858">
            <w:pPr>
              <w:pStyle w:val="ListParagraph"/>
              <w:numPr>
                <w:ilvl w:val="0"/>
                <w:numId w:val="6"/>
              </w:numPr>
              <w:tabs>
                <w:tab w:val="left" w:pos="90"/>
              </w:tabs>
              <w:spacing w:after="0" w:line="240" w:lineRule="auto"/>
              <w:rPr>
                <w:rFonts w:ascii="Calibri" w:hAnsi="Calibri" w:cs="Calibri"/>
                <w:sz w:val="22"/>
              </w:rPr>
            </w:pPr>
            <w:r w:rsidRPr="007E0ECA">
              <w:rPr>
                <w:rFonts w:ascii="Calibri" w:hAnsi="Calibri" w:cs="Calibri"/>
                <w:sz w:val="22"/>
              </w:rPr>
              <w:t>How is the end of the lesson managed?   </w:t>
            </w:r>
          </w:p>
        </w:tc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36FD8F" w14:textId="77777777" w:rsidR="00E17D27" w:rsidRPr="007E0ECA" w:rsidRDefault="00E17D27" w:rsidP="00414B0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7E0ECA">
              <w:rPr>
                <w:rFonts w:ascii="Calibri" w:eastAsia="Times New Roman" w:hAnsi="Calibri" w:cs="Calibri"/>
                <w:lang w:eastAsia="en-GB"/>
              </w:rPr>
              <w:t>  </w:t>
            </w:r>
          </w:p>
        </w:tc>
      </w:tr>
      <w:tr w:rsidR="00E17D27" w:rsidRPr="007E0ECA" w14:paraId="3FB923A4" w14:textId="77777777" w:rsidTr="00414B0E">
        <w:trPr>
          <w:trHeight w:val="2232"/>
        </w:trPr>
        <w:tc>
          <w:tcPr>
            <w:tcW w:w="9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05D9E" w14:textId="77777777" w:rsidR="00E17D27" w:rsidRPr="007E0ECA" w:rsidRDefault="00E17D27" w:rsidP="00414B0E">
            <w:pPr>
              <w:shd w:val="clear" w:color="auto" w:fill="FFFFFF"/>
              <w:spacing w:after="0" w:line="240" w:lineRule="auto"/>
              <w:ind w:left="150"/>
              <w:textAlignment w:val="baseline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7E0ECA">
              <w:rPr>
                <w:rFonts w:ascii="Calibri" w:eastAsia="Times New Roman" w:hAnsi="Calibri" w:cs="Calibri"/>
                <w:sz w:val="22"/>
                <w:lang w:eastAsia="en-GB"/>
              </w:rPr>
              <w:t>In reviewing the observations that you have made</w:t>
            </w:r>
            <w:r>
              <w:rPr>
                <w:rFonts w:ascii="Calibri" w:eastAsia="Times New Roman" w:hAnsi="Calibri" w:cs="Calibri"/>
                <w:sz w:val="22"/>
                <w:lang w:eastAsia="en-GB"/>
              </w:rPr>
              <w:t xml:space="preserve"> and answering the Big Question</w:t>
            </w:r>
            <w:r w:rsidRPr="007E0ECA">
              <w:rPr>
                <w:rFonts w:ascii="Calibri" w:eastAsia="Times New Roman" w:hAnsi="Calibri" w:cs="Calibri"/>
                <w:sz w:val="22"/>
                <w:lang w:eastAsia="en-GB"/>
              </w:rPr>
              <w:t>; you will need to consider the extent to which the teacher: </w:t>
            </w:r>
          </w:p>
          <w:p w14:paraId="79442F7E" w14:textId="77777777" w:rsidR="00E17D27" w:rsidRPr="007E0ECA" w:rsidRDefault="00E17D27" w:rsidP="00E17D27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7E0ECA">
              <w:rPr>
                <w:rFonts w:ascii="Calibri" w:eastAsia="Times New Roman" w:hAnsi="Calibri" w:cs="Calibri"/>
                <w:sz w:val="22"/>
                <w:lang w:eastAsia="en-GB"/>
              </w:rPr>
              <w:t>Made use of the school or setting's system of rewards and sanctions. </w:t>
            </w:r>
          </w:p>
          <w:p w14:paraId="47DEDE59" w14:textId="77777777" w:rsidR="00E17D27" w:rsidRPr="007E0ECA" w:rsidRDefault="00E17D27" w:rsidP="00E17D27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7E0ECA">
              <w:rPr>
                <w:rFonts w:ascii="Calibri" w:eastAsia="Times New Roman" w:hAnsi="Calibri" w:cs="Calibri"/>
                <w:sz w:val="22"/>
                <w:lang w:eastAsia="en-GB"/>
              </w:rPr>
              <w:t>Gave manageable, specific and sequential instructions. </w:t>
            </w:r>
          </w:p>
          <w:p w14:paraId="4C04D3A0" w14:textId="77777777" w:rsidR="00E17D27" w:rsidRPr="007E0ECA" w:rsidRDefault="00E17D27" w:rsidP="00E17D27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7E0ECA">
              <w:rPr>
                <w:rFonts w:ascii="Calibri" w:eastAsia="Times New Roman" w:hAnsi="Calibri" w:cs="Calibri"/>
                <w:sz w:val="22"/>
                <w:lang w:eastAsia="en-GB"/>
              </w:rPr>
              <w:t>Checked pupils' understanding of instructions before a task begins. </w:t>
            </w:r>
          </w:p>
          <w:p w14:paraId="70376C0D" w14:textId="77777777" w:rsidR="00E17D27" w:rsidRPr="007E0ECA" w:rsidRDefault="00E17D27" w:rsidP="00E17D27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7E0ECA">
              <w:rPr>
                <w:rFonts w:ascii="Calibri" w:eastAsia="Times New Roman" w:hAnsi="Calibri" w:cs="Calibri"/>
                <w:sz w:val="22"/>
                <w:lang w:eastAsia="en-GB"/>
              </w:rPr>
              <w:t>Used consistent language and appropriate non-verbal signals for standard classroom directions. </w:t>
            </w:r>
          </w:p>
          <w:p w14:paraId="19392124" w14:textId="77777777" w:rsidR="00E17D27" w:rsidRPr="007E0ECA" w:rsidRDefault="00E17D27" w:rsidP="00E17D27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7E0ECA">
              <w:rPr>
                <w:rFonts w:ascii="Calibri" w:eastAsia="Times New Roman" w:hAnsi="Calibri" w:cs="Calibri"/>
                <w:sz w:val="22"/>
                <w:lang w:eastAsia="en-GB"/>
              </w:rPr>
              <w:t>Used early and least-intrusive interventions as an initial response to low-level disruption</w:t>
            </w:r>
          </w:p>
        </w:tc>
      </w:tr>
    </w:tbl>
    <w:p w14:paraId="4FF16383" w14:textId="77777777" w:rsidR="00D92AC1" w:rsidRDefault="00D92AC1" w:rsidP="00CB4858"/>
    <w:sectPr w:rsidR="00D92AC1" w:rsidSect="003D285A">
      <w:headerReference w:type="default" r:id="rId7"/>
      <w:pgSz w:w="11906" w:h="16838"/>
      <w:pgMar w:top="2127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83EB2" w14:textId="77777777" w:rsidR="00B4124F" w:rsidRDefault="00B4124F" w:rsidP="003D285A">
      <w:pPr>
        <w:spacing w:after="0" w:line="240" w:lineRule="auto"/>
      </w:pPr>
      <w:r>
        <w:separator/>
      </w:r>
    </w:p>
  </w:endnote>
  <w:endnote w:type="continuationSeparator" w:id="0">
    <w:p w14:paraId="2D5732B4" w14:textId="77777777" w:rsidR="00B4124F" w:rsidRDefault="00B4124F" w:rsidP="003D2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FC08F" w14:textId="77777777" w:rsidR="00B4124F" w:rsidRDefault="00B4124F" w:rsidP="003D285A">
      <w:pPr>
        <w:spacing w:after="0" w:line="240" w:lineRule="auto"/>
      </w:pPr>
      <w:r>
        <w:separator/>
      </w:r>
    </w:p>
  </w:footnote>
  <w:footnote w:type="continuationSeparator" w:id="0">
    <w:p w14:paraId="7D27563E" w14:textId="77777777" w:rsidR="00B4124F" w:rsidRDefault="00B4124F" w:rsidP="003D2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50F64" w14:textId="64851B10" w:rsidR="003D285A" w:rsidRDefault="00CB4858">
    <w:pPr>
      <w:pStyle w:val="Header"/>
    </w:pPr>
    <w:r>
      <w:rPr>
        <w:rFonts w:ascii="Calibri" w:hAnsi="Calibri" w:cs="Calibri"/>
        <w:b/>
        <w:bCs/>
        <w:noProof/>
        <w:sz w:val="96"/>
        <w:szCs w:val="96"/>
        <w14:ligatures w14:val="standardContextual"/>
      </w:rPr>
      <w:drawing>
        <wp:inline distT="0" distB="0" distL="0" distR="0" wp14:anchorId="34D5D794" wp14:editId="64CFEDD3">
          <wp:extent cx="1800000" cy="521840"/>
          <wp:effectExtent l="0" t="0" r="0" b="0"/>
          <wp:docPr id="18321388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2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6D24"/>
    <w:multiLevelType w:val="hybridMultilevel"/>
    <w:tmpl w:val="776E51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54AC5"/>
    <w:multiLevelType w:val="hybridMultilevel"/>
    <w:tmpl w:val="C240B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E249F"/>
    <w:multiLevelType w:val="hybridMultilevel"/>
    <w:tmpl w:val="FBFED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F3005"/>
    <w:multiLevelType w:val="hybridMultilevel"/>
    <w:tmpl w:val="00762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C1823"/>
    <w:multiLevelType w:val="hybridMultilevel"/>
    <w:tmpl w:val="BF769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F472C"/>
    <w:multiLevelType w:val="hybridMultilevel"/>
    <w:tmpl w:val="15A84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D084D"/>
    <w:multiLevelType w:val="hybridMultilevel"/>
    <w:tmpl w:val="2F28730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75455"/>
    <w:multiLevelType w:val="hybridMultilevel"/>
    <w:tmpl w:val="AF5C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852EA"/>
    <w:multiLevelType w:val="hybridMultilevel"/>
    <w:tmpl w:val="92F8C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53DB2"/>
    <w:multiLevelType w:val="hybridMultilevel"/>
    <w:tmpl w:val="2E20E4A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D6726"/>
    <w:multiLevelType w:val="hybridMultilevel"/>
    <w:tmpl w:val="31A84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AA3750"/>
    <w:multiLevelType w:val="hybridMultilevel"/>
    <w:tmpl w:val="8BCEE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37BDB"/>
    <w:multiLevelType w:val="hybridMultilevel"/>
    <w:tmpl w:val="A6B043F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116022">
    <w:abstractNumId w:val="6"/>
  </w:num>
  <w:num w:numId="2" w16cid:durableId="42533787">
    <w:abstractNumId w:val="0"/>
  </w:num>
  <w:num w:numId="3" w16cid:durableId="1991905723">
    <w:abstractNumId w:val="9"/>
  </w:num>
  <w:num w:numId="4" w16cid:durableId="1769540568">
    <w:abstractNumId w:val="8"/>
  </w:num>
  <w:num w:numId="5" w16cid:durableId="707611047">
    <w:abstractNumId w:val="12"/>
  </w:num>
  <w:num w:numId="6" w16cid:durableId="943612246">
    <w:abstractNumId w:val="4"/>
  </w:num>
  <w:num w:numId="7" w16cid:durableId="2139570152">
    <w:abstractNumId w:val="7"/>
  </w:num>
  <w:num w:numId="8" w16cid:durableId="1760246774">
    <w:abstractNumId w:val="3"/>
  </w:num>
  <w:num w:numId="9" w16cid:durableId="752818453">
    <w:abstractNumId w:val="1"/>
  </w:num>
  <w:num w:numId="10" w16cid:durableId="1567952950">
    <w:abstractNumId w:val="10"/>
  </w:num>
  <w:num w:numId="11" w16cid:durableId="998388130">
    <w:abstractNumId w:val="11"/>
  </w:num>
  <w:num w:numId="12" w16cid:durableId="715272511">
    <w:abstractNumId w:val="2"/>
  </w:num>
  <w:num w:numId="13" w16cid:durableId="6420003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27"/>
    <w:rsid w:val="00350875"/>
    <w:rsid w:val="003D285A"/>
    <w:rsid w:val="0075694B"/>
    <w:rsid w:val="007F57B2"/>
    <w:rsid w:val="00B4124F"/>
    <w:rsid w:val="00CB4858"/>
    <w:rsid w:val="00D92AC1"/>
    <w:rsid w:val="00E17D27"/>
    <w:rsid w:val="00F609C4"/>
    <w:rsid w:val="00FF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5A6E4"/>
  <w15:chartTrackingRefBased/>
  <w15:docId w15:val="{B3E9818A-01EB-4013-BDA8-AD605071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D27"/>
    <w:pPr>
      <w:spacing w:line="259" w:lineRule="auto"/>
    </w:pPr>
    <w:rPr>
      <w:rFonts w:eastAsiaTheme="minorEastAsia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858"/>
    <w:pPr>
      <w:keepNext/>
      <w:keepLines/>
      <w:spacing w:before="360" w:after="80"/>
      <w:outlineLvl w:val="0"/>
    </w:pPr>
    <w:rPr>
      <w:rFonts w:ascii="Calibri" w:eastAsiaTheme="majorEastAsia" w:hAnsi="Calibri" w:cstheme="majorBidi"/>
      <w:b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858"/>
    <w:rPr>
      <w:rFonts w:ascii="Calibri" w:eastAsiaTheme="majorEastAsia" w:hAnsi="Calibri" w:cstheme="majorBidi"/>
      <w:b/>
      <w:kern w:val="0"/>
      <w:sz w:val="28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D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D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D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D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D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D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D27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E17D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D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D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D27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17D27"/>
  </w:style>
  <w:style w:type="paragraph" w:styleId="Header">
    <w:name w:val="header"/>
    <w:basedOn w:val="Normal"/>
    <w:link w:val="HeaderChar"/>
    <w:uiPriority w:val="99"/>
    <w:unhideWhenUsed/>
    <w:rsid w:val="003D28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85A"/>
    <w:rPr>
      <w:rFonts w:eastAsiaTheme="minorEastAsia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D28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85A"/>
    <w:rPr>
      <w:rFonts w:eastAsiaTheme="minorEastAsia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Trinity University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behaviour for learning</dc:title>
  <dc:subject/>
  <dc:creator>Alison Griffiths</dc:creator>
  <cp:keywords/>
  <dc:description/>
  <cp:lastModifiedBy>Alex Jennings</cp:lastModifiedBy>
  <cp:revision>4</cp:revision>
  <dcterms:created xsi:type="dcterms:W3CDTF">2025-08-07T14:47:00Z</dcterms:created>
  <dcterms:modified xsi:type="dcterms:W3CDTF">2025-09-12T13:32:00Z</dcterms:modified>
</cp:coreProperties>
</file>