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916F" w14:textId="67204145" w:rsidR="00A7641F" w:rsidRPr="00781899" w:rsidRDefault="00CE447C" w:rsidP="003E3F4F">
      <w:pPr>
        <w:pStyle w:val="Title"/>
      </w:pPr>
      <w:r w:rsidRPr="00781899">
        <w:t xml:space="preserve">Primary </w:t>
      </w:r>
      <w:r w:rsidR="00DA541C" w:rsidRPr="00781899">
        <w:t>Sequence</w:t>
      </w:r>
      <w:r w:rsidR="005A4A32" w:rsidRPr="00781899">
        <w:t xml:space="preserve"> of Learning </w:t>
      </w:r>
      <w:r w:rsidR="00DA541C" w:rsidRPr="00781899">
        <w:t>Plan</w:t>
      </w:r>
    </w:p>
    <w:p w14:paraId="27242DC4" w14:textId="2B7159F0" w:rsidR="00CE447C" w:rsidRPr="00CE447C" w:rsidRDefault="00CE447C" w:rsidP="00CE447C">
      <w:pPr>
        <w:spacing w:after="0" w:line="240" w:lineRule="auto"/>
        <w:rPr>
          <w:rFonts w:cstheme="minorHAnsi"/>
          <w:caps/>
          <w:color w:val="C00000"/>
          <w:spacing w:val="-15"/>
          <w:szCs w:val="24"/>
        </w:rPr>
      </w:pPr>
    </w:p>
    <w:p w14:paraId="369423A1" w14:textId="77777777" w:rsidR="00CE447C" w:rsidRPr="00CE447C" w:rsidRDefault="00CE447C" w:rsidP="00CE447C">
      <w:pPr>
        <w:spacing w:after="0" w:line="240" w:lineRule="auto"/>
        <w:rPr>
          <w:rFonts w:cstheme="minorHAnsi"/>
          <w:caps/>
          <w:color w:val="C00000"/>
          <w:spacing w:val="-15"/>
          <w:sz w:val="16"/>
          <w:szCs w:val="16"/>
        </w:rPr>
      </w:pPr>
    </w:p>
    <w:tbl>
      <w:tblPr>
        <w:tblStyle w:val="TableGrid"/>
        <w:tblW w:w="154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150"/>
        <w:gridCol w:w="4320"/>
        <w:gridCol w:w="2790"/>
        <w:gridCol w:w="990"/>
        <w:gridCol w:w="5231"/>
      </w:tblGrid>
      <w:tr w:rsidR="002A0199" w:rsidRPr="00CE447C" w14:paraId="34DA001B" w14:textId="77777777" w:rsidTr="002A0199">
        <w:trPr>
          <w:trHeight w:val="325"/>
        </w:trPr>
        <w:tc>
          <w:tcPr>
            <w:tcW w:w="2150" w:type="dxa"/>
            <w:shd w:val="clear" w:color="auto" w:fill="F2F2F2" w:themeFill="background1" w:themeFillShade="F2"/>
          </w:tcPr>
          <w:p w14:paraId="6A0F1CCC" w14:textId="77777777" w:rsidR="002A0199" w:rsidRPr="00CE447C" w:rsidRDefault="002A0199" w:rsidP="00CE447C">
            <w:pPr>
              <w:rPr>
                <w:rFonts w:cstheme="minorHAnsi"/>
                <w:b/>
              </w:rPr>
            </w:pPr>
            <w:r w:rsidRPr="00CE447C">
              <w:rPr>
                <w:rFonts w:cstheme="minorHAnsi"/>
                <w:b/>
              </w:rPr>
              <w:t>Trainee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213A0E4" w14:textId="49FFC329" w:rsidR="002A0199" w:rsidRPr="00CE447C" w:rsidRDefault="002A0199" w:rsidP="00CE447C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790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C351A4" w14:textId="08964A20" w:rsidR="002A0199" w:rsidRPr="00CE447C" w:rsidRDefault="002A0199" w:rsidP="002A0199">
            <w:pPr>
              <w:rPr>
                <w:rFonts w:cstheme="minorHAnsi"/>
                <w:b/>
              </w:rPr>
            </w:pPr>
            <w:r w:rsidRPr="00CE447C">
              <w:rPr>
                <w:rFonts w:cstheme="minorHAnsi"/>
                <w:b/>
              </w:rPr>
              <w:t>Start Date/Lessons Yr Grp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</w:tcBorders>
          </w:tcPr>
          <w:p w14:paraId="42EA1090" w14:textId="77777777" w:rsidR="002A0199" w:rsidRDefault="002A0199" w:rsidP="002A0199">
            <w:pPr>
              <w:rPr>
                <w:rFonts w:cstheme="minorHAnsi"/>
              </w:rPr>
            </w:pPr>
          </w:p>
          <w:p w14:paraId="061027F8" w14:textId="76129BA5" w:rsidR="002A0199" w:rsidRPr="00CE447C" w:rsidRDefault="002A0199" w:rsidP="002A0199">
            <w:pPr>
              <w:rPr>
                <w:rFonts w:cstheme="minorHAnsi"/>
              </w:rPr>
            </w:pPr>
          </w:p>
        </w:tc>
        <w:tc>
          <w:tcPr>
            <w:tcW w:w="5231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187C23A1" w14:textId="38CCCEFE" w:rsidR="002A0199" w:rsidRPr="00CE447C" w:rsidRDefault="002A0199" w:rsidP="002A0199">
            <w:pPr>
              <w:jc w:val="center"/>
              <w:rPr>
                <w:rFonts w:cstheme="minorHAnsi"/>
              </w:rPr>
            </w:pPr>
            <w:r w:rsidRPr="0087488A">
              <w:rPr>
                <w:rFonts w:cstheme="minorHAnsi"/>
                <w:sz w:val="22"/>
                <w:szCs w:val="20"/>
              </w:rPr>
              <w:t>Don’t forget that planning and outcomes from this sequence form a key part of the evidence towards the Core Competencies</w:t>
            </w:r>
          </w:p>
        </w:tc>
      </w:tr>
      <w:tr w:rsidR="002A0199" w:rsidRPr="00CE447C" w14:paraId="599993BD" w14:textId="77777777" w:rsidTr="002A0199">
        <w:tc>
          <w:tcPr>
            <w:tcW w:w="2150" w:type="dxa"/>
            <w:shd w:val="clear" w:color="auto" w:fill="F2F2F2" w:themeFill="background1" w:themeFillShade="F2"/>
          </w:tcPr>
          <w:p w14:paraId="4FB04827" w14:textId="267289EF" w:rsidR="002A0199" w:rsidRDefault="002A0199" w:rsidP="00CE447C">
            <w:pPr>
              <w:rPr>
                <w:rFonts w:cstheme="minorHAnsi"/>
                <w:b/>
                <w:bCs/>
              </w:rPr>
            </w:pPr>
            <w:r w:rsidRPr="00CE447C">
              <w:rPr>
                <w:rFonts w:cstheme="minorHAnsi"/>
                <w:b/>
                <w:bCs/>
              </w:rPr>
              <w:t>Subject Sequence</w:t>
            </w:r>
          </w:p>
          <w:p w14:paraId="2A42C954" w14:textId="22B9DF17" w:rsidR="002A0199" w:rsidRPr="00CE447C" w:rsidRDefault="002A0199" w:rsidP="00CE44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3253DC" w14:textId="77777777" w:rsidR="002A0199" w:rsidRPr="00CE447C" w:rsidRDefault="002A0199" w:rsidP="00CE447C">
            <w:pPr>
              <w:rPr>
                <w:rFonts w:cstheme="minorHAnsi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08FB33" w14:textId="7D70840B" w:rsidR="002A0199" w:rsidRPr="00CE447C" w:rsidRDefault="002A0199" w:rsidP="00CE447C">
            <w:pPr>
              <w:rPr>
                <w:rFonts w:cstheme="minorHAnsi"/>
              </w:rPr>
            </w:pPr>
            <w:r w:rsidRPr="00CE447C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23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E7E6E6" w:themeFill="background2"/>
          </w:tcPr>
          <w:p w14:paraId="6BDD9913" w14:textId="77777777" w:rsidR="002A0199" w:rsidRPr="00CE447C" w:rsidRDefault="002A0199" w:rsidP="00CE447C">
            <w:pPr>
              <w:rPr>
                <w:rFonts w:cstheme="minorHAnsi"/>
              </w:rPr>
            </w:pPr>
          </w:p>
        </w:tc>
      </w:tr>
    </w:tbl>
    <w:p w14:paraId="46587D02" w14:textId="77777777" w:rsidR="0087488A" w:rsidRPr="00781899" w:rsidRDefault="0087488A" w:rsidP="0087488A">
      <w:pPr>
        <w:pStyle w:val="Heading1"/>
        <w:spacing w:before="0" w:line="240" w:lineRule="auto"/>
        <w:ind w:left="360"/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</w:rPr>
      </w:pPr>
    </w:p>
    <w:p w14:paraId="018C9B13" w14:textId="13FC5A65" w:rsidR="00DA541C" w:rsidRPr="00CE447C" w:rsidRDefault="002A0199" w:rsidP="00781899">
      <w:pPr>
        <w:pStyle w:val="Heading1"/>
        <w:tabs>
          <w:tab w:val="left" w:pos="360"/>
        </w:tabs>
        <w:spacing w:before="0" w:after="120" w:line="240" w:lineRule="auto"/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>1)</w:t>
      </w:r>
      <w:r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ab/>
      </w:r>
      <w:r w:rsidR="00DA541C" w:rsidRPr="00CE447C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>What is the big picture?</w:t>
      </w:r>
    </w:p>
    <w:tbl>
      <w:tblPr>
        <w:tblStyle w:val="PlainTable4"/>
        <w:tblW w:w="154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415"/>
        <w:gridCol w:w="6021"/>
        <w:gridCol w:w="6022"/>
      </w:tblGrid>
      <w:tr w:rsidR="00DB2A46" w:rsidRPr="00CE447C" w14:paraId="00FC5B4D" w14:textId="77777777" w:rsidTr="001519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25E92B" w14:textId="7B83A8D4" w:rsidR="00DB2A46" w:rsidRPr="00CE447C" w:rsidRDefault="00DB2A46" w:rsidP="002A0199">
            <w:pPr>
              <w:tabs>
                <w:tab w:val="left" w:pos="360"/>
              </w:tabs>
              <w:rPr>
                <w:rFonts w:cstheme="minorHAnsi"/>
              </w:rPr>
            </w:pPr>
            <w:r w:rsidRPr="00CE447C">
              <w:rPr>
                <w:rFonts w:cstheme="minorHAnsi"/>
              </w:rPr>
              <w:t>Key Concepts/Big Ideas/Skills Being Developed</w:t>
            </w:r>
          </w:p>
          <w:p w14:paraId="6B6ED21D" w14:textId="74B014D0" w:rsidR="00DB2A46" w:rsidRPr="00CE447C" w:rsidRDefault="00DB2A46" w:rsidP="002A0199">
            <w:pPr>
              <w:tabs>
                <w:tab w:val="left" w:pos="360"/>
              </w:tabs>
              <w:rPr>
                <w:rFonts w:cstheme="minorHAnsi"/>
                <w:b w:val="0"/>
                <w:i/>
                <w:sz w:val="20"/>
              </w:rPr>
            </w:pPr>
            <w:r w:rsidRPr="00CE447C">
              <w:rPr>
                <w:rFonts w:cstheme="minorHAnsi"/>
                <w:b w:val="0"/>
                <w:i/>
                <w:sz w:val="20"/>
              </w:rPr>
              <w:t>One or more core subject concept</w:t>
            </w:r>
            <w:r w:rsidR="002A0199">
              <w:rPr>
                <w:rFonts w:cstheme="minorHAnsi"/>
                <w:b w:val="0"/>
                <w:i/>
                <w:sz w:val="20"/>
              </w:rPr>
              <w:t>s</w:t>
            </w:r>
            <w:r w:rsidRPr="00CE447C">
              <w:rPr>
                <w:rFonts w:cstheme="minorHAnsi"/>
                <w:b w:val="0"/>
                <w:i/>
                <w:sz w:val="20"/>
              </w:rPr>
              <w:t>/ ideas/skills</w:t>
            </w:r>
          </w:p>
        </w:tc>
        <w:tc>
          <w:tcPr>
            <w:tcW w:w="60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F809CF" w14:textId="77777777" w:rsidR="00DB2A46" w:rsidRPr="00CE447C" w:rsidRDefault="00DB2A46" w:rsidP="002A0199">
            <w:pPr>
              <w:tabs>
                <w:tab w:val="left" w:pos="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447C">
              <w:rPr>
                <w:rFonts w:cstheme="minorHAnsi"/>
              </w:rPr>
              <w:t>Core Development</w:t>
            </w:r>
          </w:p>
          <w:p w14:paraId="359D168D" w14:textId="74FE9379" w:rsidR="00DB2A46" w:rsidRPr="00CE447C" w:rsidRDefault="00DB2A46" w:rsidP="002A0199">
            <w:pPr>
              <w:tabs>
                <w:tab w:val="left" w:pos="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CE447C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What understanding of this concept/idea/skill should pupils have by the end of the sequence?</w:t>
            </w:r>
            <w:r w:rsidR="002A1A94" w:rsidRPr="00CE447C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 xml:space="preserve"> (In a nutshell)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76FC95" w14:textId="77777777" w:rsidR="00DB2A46" w:rsidRPr="00CE447C" w:rsidRDefault="00DB2A46" w:rsidP="002A0199">
            <w:pPr>
              <w:tabs>
                <w:tab w:val="left" w:pos="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447C">
              <w:rPr>
                <w:rFonts w:cstheme="minorHAnsi"/>
              </w:rPr>
              <w:t>Potential Misconceptions</w:t>
            </w:r>
          </w:p>
          <w:p w14:paraId="7DC4C667" w14:textId="12C6EB22" w:rsidR="00DB2A46" w:rsidRPr="00CE447C" w:rsidRDefault="00DB2A46" w:rsidP="002A0199">
            <w:pPr>
              <w:tabs>
                <w:tab w:val="left" w:pos="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  <w:sz w:val="20"/>
              </w:rPr>
            </w:pPr>
            <w:r w:rsidRPr="00CE447C">
              <w:rPr>
                <w:rFonts w:cstheme="minorHAnsi"/>
                <w:b w:val="0"/>
                <w:i/>
                <w:sz w:val="20"/>
              </w:rPr>
              <w:t xml:space="preserve">What possible misconceptions might you encounter as </w:t>
            </w:r>
            <w:r w:rsidR="008264D3">
              <w:rPr>
                <w:rFonts w:cstheme="minorHAnsi"/>
                <w:b w:val="0"/>
                <w:i/>
                <w:sz w:val="20"/>
              </w:rPr>
              <w:t>pupils</w:t>
            </w:r>
            <w:r w:rsidRPr="00CE447C">
              <w:rPr>
                <w:rFonts w:cstheme="minorHAnsi"/>
                <w:b w:val="0"/>
                <w:i/>
                <w:sz w:val="20"/>
              </w:rPr>
              <w:t xml:space="preserve"> grapple with this concept/idea/skill? Look at subject lit.</w:t>
            </w:r>
          </w:p>
        </w:tc>
      </w:tr>
      <w:tr w:rsidR="00DB2A46" w:rsidRPr="00CE447C" w14:paraId="2ECAFE45" w14:textId="77777777" w:rsidTr="00151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75271" w14:textId="77777777" w:rsidR="00DB2A46" w:rsidRPr="00CE447C" w:rsidRDefault="00DB2A46" w:rsidP="002A0199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cstheme="minorHAnsi"/>
                <w:sz w:val="20"/>
              </w:rPr>
            </w:pP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6C5FE" w14:textId="77777777" w:rsidR="00DB2A46" w:rsidRDefault="00DB2A46" w:rsidP="002A0199">
            <w:pPr>
              <w:tabs>
                <w:tab w:val="left" w:pos="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3C0E9CF6" w14:textId="758DE63E" w:rsidR="00781899" w:rsidRPr="00CE447C" w:rsidRDefault="00781899" w:rsidP="002A0199">
            <w:pPr>
              <w:tabs>
                <w:tab w:val="left" w:pos="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A84E27" w14:textId="77777777" w:rsidR="00DB2A46" w:rsidRPr="00CE447C" w:rsidRDefault="00DB2A46" w:rsidP="002A0199">
            <w:pPr>
              <w:tabs>
                <w:tab w:val="left" w:pos="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DB2A46" w:rsidRPr="00CE447C" w14:paraId="78A79CC2" w14:textId="77777777" w:rsidTr="001519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C895736" w14:textId="77777777" w:rsidR="00DB2A46" w:rsidRPr="00CE447C" w:rsidRDefault="00DB2A46" w:rsidP="002A0199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cstheme="minorHAnsi"/>
                <w:sz w:val="20"/>
              </w:rPr>
            </w:pP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AFB801D" w14:textId="77777777" w:rsidR="00DB2A46" w:rsidRDefault="00DB2A46" w:rsidP="002A0199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634B3947" w14:textId="67A689A5" w:rsidR="00781899" w:rsidRPr="00CE447C" w:rsidRDefault="00781899" w:rsidP="002A0199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57E14883" w14:textId="77777777" w:rsidR="00DB2A46" w:rsidRPr="00CE447C" w:rsidRDefault="00DB2A46" w:rsidP="002A0199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14:paraId="37056BB1" w14:textId="77777777" w:rsidR="0087488A" w:rsidRPr="00781899" w:rsidRDefault="0087488A" w:rsidP="002A0199">
      <w:pPr>
        <w:pStyle w:val="Heading1"/>
        <w:tabs>
          <w:tab w:val="left" w:pos="360"/>
        </w:tabs>
        <w:spacing w:before="0" w:line="240" w:lineRule="auto"/>
        <w:ind w:left="360"/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</w:rPr>
      </w:pPr>
    </w:p>
    <w:p w14:paraId="13B3440D" w14:textId="24A61F43" w:rsidR="00DA541C" w:rsidRPr="00CE447C" w:rsidRDefault="002A0199" w:rsidP="00781899">
      <w:pPr>
        <w:pStyle w:val="Heading1"/>
        <w:tabs>
          <w:tab w:val="left" w:pos="360"/>
        </w:tabs>
        <w:spacing w:before="0" w:after="120" w:line="240" w:lineRule="auto"/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>2)</w:t>
      </w:r>
      <w:r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ab/>
      </w:r>
      <w:r w:rsidR="0044446F" w:rsidRPr="00CE447C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>What knowledge are</w:t>
      </w:r>
      <w:r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 xml:space="preserve"> </w:t>
      </w:r>
      <w:r w:rsidR="00992A10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 xml:space="preserve">pupils </w:t>
      </w:r>
      <w:r w:rsidR="0044446F" w:rsidRPr="00CE447C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>developing?</w:t>
      </w:r>
    </w:p>
    <w:tbl>
      <w:tblPr>
        <w:tblStyle w:val="PlainTable4"/>
        <w:tblW w:w="15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4"/>
        <w:gridCol w:w="3845"/>
        <w:gridCol w:w="3844"/>
        <w:gridCol w:w="3845"/>
      </w:tblGrid>
      <w:tr w:rsidR="00C179B2" w:rsidRPr="00CE447C" w14:paraId="24B22403" w14:textId="37C96A5F" w:rsidTr="003A5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8" w:type="dxa"/>
            <w:gridSpan w:val="4"/>
            <w:shd w:val="clear" w:color="auto" w:fill="F2F2F2" w:themeFill="background1" w:themeFillShade="F2"/>
          </w:tcPr>
          <w:p w14:paraId="716863ED" w14:textId="77777777" w:rsidR="00C179B2" w:rsidRPr="00CE447C" w:rsidRDefault="00C179B2" w:rsidP="002A0199">
            <w:pPr>
              <w:tabs>
                <w:tab w:val="left" w:pos="360"/>
              </w:tabs>
              <w:rPr>
                <w:rFonts w:cstheme="minorHAnsi"/>
              </w:rPr>
            </w:pPr>
            <w:r w:rsidRPr="00CE447C">
              <w:rPr>
                <w:rFonts w:cstheme="minorHAnsi"/>
              </w:rPr>
              <w:t>Core Knowledge</w:t>
            </w:r>
          </w:p>
          <w:p w14:paraId="45028D90" w14:textId="6BE21D16" w:rsidR="00C179B2" w:rsidRPr="00CE447C" w:rsidRDefault="00C179B2" w:rsidP="002A0199">
            <w:pPr>
              <w:tabs>
                <w:tab w:val="left" w:pos="360"/>
              </w:tabs>
              <w:rPr>
                <w:rFonts w:cstheme="minorHAnsi"/>
              </w:rPr>
            </w:pPr>
            <w:r w:rsidRPr="00CE447C">
              <w:rPr>
                <w:rFonts w:cstheme="minorHAnsi"/>
                <w:b w:val="0"/>
                <w:i/>
                <w:sz w:val="20"/>
                <w:szCs w:val="20"/>
              </w:rPr>
              <w:t xml:space="preserve">List the core knowledge you would expect all </w:t>
            </w:r>
            <w:r w:rsidR="00992A10">
              <w:rPr>
                <w:rFonts w:cstheme="minorHAnsi"/>
                <w:b w:val="0"/>
                <w:i/>
                <w:sz w:val="20"/>
                <w:szCs w:val="20"/>
              </w:rPr>
              <w:t>pupils</w:t>
            </w:r>
            <w:r w:rsidRPr="00CE447C">
              <w:rPr>
                <w:rFonts w:cstheme="minorHAnsi"/>
                <w:b w:val="0"/>
                <w:i/>
                <w:sz w:val="20"/>
                <w:szCs w:val="20"/>
              </w:rPr>
              <w:t xml:space="preserve"> to have by the end of the sequence. This might include understanding of key terms and vocab</w:t>
            </w:r>
            <w:r w:rsidR="002A0199">
              <w:rPr>
                <w:rFonts w:cstheme="minorHAnsi"/>
                <w:b w:val="0"/>
                <w:i/>
                <w:sz w:val="20"/>
                <w:szCs w:val="20"/>
              </w:rPr>
              <w:t>,</w:t>
            </w:r>
            <w:r w:rsidRPr="00CE447C">
              <w:rPr>
                <w:rFonts w:cstheme="minorHAnsi"/>
                <w:b w:val="0"/>
                <w:i/>
                <w:sz w:val="20"/>
                <w:szCs w:val="20"/>
              </w:rPr>
              <w:t xml:space="preserve"> as well as specific facts/substantive content. </w:t>
            </w:r>
          </w:p>
        </w:tc>
      </w:tr>
      <w:tr w:rsidR="00C179B2" w:rsidRPr="00CE447C" w14:paraId="724F622B" w14:textId="25816829" w:rsidTr="00781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4" w:type="dxa"/>
            <w:shd w:val="clear" w:color="auto" w:fill="FFFFFF" w:themeFill="background1"/>
          </w:tcPr>
          <w:p w14:paraId="5D4BC55F" w14:textId="2050E25E" w:rsidR="00C179B2" w:rsidRPr="00CE447C" w:rsidRDefault="00C179B2" w:rsidP="002A0199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rPr>
                <w:rFonts w:cstheme="minorHAnsi"/>
                <w:sz w:val="20"/>
              </w:rPr>
            </w:pPr>
          </w:p>
        </w:tc>
        <w:tc>
          <w:tcPr>
            <w:tcW w:w="3845" w:type="dxa"/>
            <w:shd w:val="clear" w:color="auto" w:fill="FFFFFF" w:themeFill="background1"/>
          </w:tcPr>
          <w:p w14:paraId="22EBCE60" w14:textId="064ED7C2" w:rsidR="00C179B2" w:rsidRPr="00CE447C" w:rsidRDefault="00C179B2" w:rsidP="002A0199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</w:rPr>
            </w:pPr>
          </w:p>
        </w:tc>
        <w:tc>
          <w:tcPr>
            <w:tcW w:w="3844" w:type="dxa"/>
            <w:shd w:val="clear" w:color="auto" w:fill="FFFFFF" w:themeFill="background1"/>
          </w:tcPr>
          <w:p w14:paraId="6AC3BDA5" w14:textId="322BF517" w:rsidR="00C179B2" w:rsidRPr="00CE447C" w:rsidRDefault="00C179B2" w:rsidP="002A0199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3845" w:type="dxa"/>
            <w:shd w:val="clear" w:color="auto" w:fill="FFFFFF" w:themeFill="background1"/>
          </w:tcPr>
          <w:p w14:paraId="7085C109" w14:textId="77777777" w:rsidR="00C179B2" w:rsidRPr="00CE447C" w:rsidRDefault="00C179B2" w:rsidP="002A0199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C179B2" w:rsidRPr="00CE447C" w14:paraId="15289690" w14:textId="77777777" w:rsidTr="00781899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4" w:type="dxa"/>
            <w:shd w:val="clear" w:color="auto" w:fill="FFFFFF" w:themeFill="background1"/>
          </w:tcPr>
          <w:p w14:paraId="4307C664" w14:textId="77777777" w:rsidR="00C179B2" w:rsidRPr="00CE447C" w:rsidRDefault="00C179B2" w:rsidP="002A0199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rPr>
                <w:rFonts w:cstheme="minorHAnsi"/>
                <w:sz w:val="20"/>
              </w:rPr>
            </w:pPr>
          </w:p>
        </w:tc>
        <w:tc>
          <w:tcPr>
            <w:tcW w:w="3845" w:type="dxa"/>
            <w:shd w:val="clear" w:color="auto" w:fill="FFFFFF" w:themeFill="background1"/>
          </w:tcPr>
          <w:p w14:paraId="1C52B1BD" w14:textId="77777777" w:rsidR="00C179B2" w:rsidRPr="00CE447C" w:rsidRDefault="00C179B2" w:rsidP="002A0199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</w:rPr>
            </w:pPr>
          </w:p>
        </w:tc>
        <w:tc>
          <w:tcPr>
            <w:tcW w:w="3844" w:type="dxa"/>
            <w:shd w:val="clear" w:color="auto" w:fill="FFFFFF" w:themeFill="background1"/>
          </w:tcPr>
          <w:p w14:paraId="2B79571C" w14:textId="77777777" w:rsidR="00C179B2" w:rsidRPr="00CE447C" w:rsidRDefault="00C179B2" w:rsidP="002A0199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3845" w:type="dxa"/>
            <w:shd w:val="clear" w:color="auto" w:fill="FFFFFF" w:themeFill="background1"/>
          </w:tcPr>
          <w:p w14:paraId="690F9088" w14:textId="77777777" w:rsidR="00C179B2" w:rsidRPr="00CE447C" w:rsidRDefault="00C179B2" w:rsidP="002A0199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14:paraId="56EBF040" w14:textId="77777777" w:rsidR="0087488A" w:rsidRPr="00781899" w:rsidRDefault="0087488A" w:rsidP="002A0199">
      <w:pPr>
        <w:pStyle w:val="Heading1"/>
        <w:tabs>
          <w:tab w:val="left" w:pos="360"/>
        </w:tabs>
        <w:spacing w:before="0" w:line="240" w:lineRule="auto"/>
        <w:ind w:left="360"/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</w:rPr>
      </w:pPr>
    </w:p>
    <w:p w14:paraId="74371A0B" w14:textId="4B94D5CA" w:rsidR="00D25A49" w:rsidRPr="00CE447C" w:rsidRDefault="002A0199" w:rsidP="00781899">
      <w:pPr>
        <w:pStyle w:val="Heading1"/>
        <w:tabs>
          <w:tab w:val="left" w:pos="360"/>
        </w:tabs>
        <w:spacing w:before="0" w:after="120" w:line="240" w:lineRule="auto"/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>3)</w:t>
      </w:r>
      <w:r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ab/>
      </w:r>
      <w:r w:rsidR="00D25A49" w:rsidRPr="00CE447C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>What are the needs of the group?</w:t>
      </w:r>
    </w:p>
    <w:tbl>
      <w:tblPr>
        <w:tblStyle w:val="PlainTable4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9"/>
        <w:gridCol w:w="7689"/>
      </w:tblGrid>
      <w:tr w:rsidR="00D25A49" w:rsidRPr="00CE447C" w14:paraId="682052C0" w14:textId="77777777" w:rsidTr="00A423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EF07F1" w14:textId="5274F2AA" w:rsidR="00D25A49" w:rsidRPr="00CE447C" w:rsidRDefault="00D25A49" w:rsidP="002A0199">
            <w:pPr>
              <w:tabs>
                <w:tab w:val="left" w:pos="360"/>
              </w:tabs>
              <w:rPr>
                <w:rFonts w:cstheme="minorHAnsi"/>
              </w:rPr>
            </w:pPr>
            <w:r w:rsidRPr="00CE447C">
              <w:rPr>
                <w:rFonts w:cstheme="minorHAnsi"/>
              </w:rPr>
              <w:t xml:space="preserve">Potential Barriers to </w:t>
            </w:r>
            <w:r w:rsidR="00781899">
              <w:rPr>
                <w:rFonts w:cstheme="minorHAnsi"/>
              </w:rPr>
              <w:t>P</w:t>
            </w:r>
            <w:r w:rsidRPr="00CE447C">
              <w:rPr>
                <w:rFonts w:cstheme="minorHAnsi"/>
              </w:rPr>
              <w:t xml:space="preserve">upils’ </w:t>
            </w:r>
            <w:r w:rsidR="00781899">
              <w:rPr>
                <w:rFonts w:cstheme="minorHAnsi"/>
              </w:rPr>
              <w:t>L</w:t>
            </w:r>
            <w:r w:rsidRPr="00CE447C">
              <w:rPr>
                <w:rFonts w:cstheme="minorHAnsi"/>
              </w:rPr>
              <w:t>earning</w:t>
            </w:r>
          </w:p>
          <w:p w14:paraId="6D106A69" w14:textId="301B141B" w:rsidR="00D25A49" w:rsidRPr="00CE447C" w:rsidRDefault="00D25A49" w:rsidP="002A0199">
            <w:pPr>
              <w:tabs>
                <w:tab w:val="left" w:pos="360"/>
              </w:tabs>
              <w:rPr>
                <w:rFonts w:cstheme="minorHAnsi"/>
                <w:b w:val="0"/>
                <w:i/>
              </w:rPr>
            </w:pPr>
            <w:r w:rsidRPr="00CE447C">
              <w:rPr>
                <w:rFonts w:cstheme="minorHAnsi"/>
                <w:b w:val="0"/>
                <w:i/>
                <w:sz w:val="20"/>
              </w:rPr>
              <w:t xml:space="preserve">Make a note of any </w:t>
            </w:r>
            <w:r w:rsidR="008264D3">
              <w:rPr>
                <w:rFonts w:cstheme="minorHAnsi"/>
                <w:b w:val="0"/>
                <w:i/>
                <w:sz w:val="20"/>
              </w:rPr>
              <w:t xml:space="preserve">pupils </w:t>
            </w:r>
            <w:r w:rsidRPr="00CE447C">
              <w:rPr>
                <w:rFonts w:cstheme="minorHAnsi"/>
                <w:b w:val="0"/>
                <w:i/>
                <w:sz w:val="20"/>
              </w:rPr>
              <w:t>requiring specific support, any needs within the group</w:t>
            </w:r>
            <w:r w:rsidR="00A242D6" w:rsidRPr="00CE447C">
              <w:rPr>
                <w:rFonts w:cstheme="minorHAnsi"/>
                <w:b w:val="0"/>
                <w:i/>
                <w:sz w:val="20"/>
              </w:rPr>
              <w:t>, or health and safety issues (ie practicals)</w:t>
            </w:r>
            <w:r w:rsidRPr="00CE447C">
              <w:rPr>
                <w:rFonts w:cstheme="minorHAnsi"/>
                <w:b w:val="0"/>
                <w:i/>
                <w:sz w:val="20"/>
              </w:rPr>
              <w:t xml:space="preserve"> which might need specific provision</w:t>
            </w:r>
            <w:r w:rsidR="00A242D6" w:rsidRPr="00CE447C">
              <w:rPr>
                <w:rFonts w:cstheme="minorHAnsi"/>
                <w:b w:val="0"/>
                <w:i/>
                <w:sz w:val="20"/>
              </w:rPr>
              <w:t>.</w:t>
            </w:r>
          </w:p>
        </w:tc>
        <w:tc>
          <w:tcPr>
            <w:tcW w:w="2500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9CF3163" w14:textId="75CFB7C6" w:rsidR="00D25A49" w:rsidRPr="00CE447C" w:rsidRDefault="00D25A49" w:rsidP="002A0199">
            <w:pPr>
              <w:tabs>
                <w:tab w:val="left" w:pos="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447C">
              <w:rPr>
                <w:rFonts w:cstheme="minorHAnsi"/>
              </w:rPr>
              <w:t xml:space="preserve">Possible </w:t>
            </w:r>
            <w:r w:rsidR="00781899">
              <w:rPr>
                <w:rFonts w:cstheme="minorHAnsi"/>
              </w:rPr>
              <w:t>S</w:t>
            </w:r>
            <w:r w:rsidRPr="00CE447C">
              <w:rPr>
                <w:rFonts w:cstheme="minorHAnsi"/>
              </w:rPr>
              <w:t>olutions</w:t>
            </w:r>
          </w:p>
          <w:p w14:paraId="0CA66FEB" w14:textId="77777777" w:rsidR="00D25A49" w:rsidRPr="00CE447C" w:rsidRDefault="00D25A49" w:rsidP="002A0199">
            <w:pPr>
              <w:tabs>
                <w:tab w:val="left" w:pos="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</w:rPr>
            </w:pPr>
            <w:r w:rsidRPr="00CE447C">
              <w:rPr>
                <w:rFonts w:cstheme="minorHAnsi"/>
                <w:b w:val="0"/>
                <w:i/>
                <w:sz w:val="20"/>
              </w:rPr>
              <w:t xml:space="preserve">Make a note of potential solutions to the issues identified. This might be in terms of resourcing, seating, adaptation of materials, use of additional adults etc. </w:t>
            </w:r>
          </w:p>
        </w:tc>
      </w:tr>
      <w:tr w:rsidR="00D25A49" w:rsidRPr="00CE447C" w14:paraId="4D266169" w14:textId="77777777" w:rsidTr="00A42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81294" w14:textId="77777777" w:rsidR="00D25A49" w:rsidRDefault="00D25A49" w:rsidP="002A0199">
            <w:pPr>
              <w:pStyle w:val="NoSpacing"/>
              <w:tabs>
                <w:tab w:val="left" w:pos="360"/>
              </w:tabs>
              <w:rPr>
                <w:rFonts w:cstheme="minorHAnsi"/>
                <w:b w:val="0"/>
                <w:bCs w:val="0"/>
                <w:sz w:val="20"/>
              </w:rPr>
            </w:pPr>
          </w:p>
          <w:p w14:paraId="3B137B6C" w14:textId="1D6EDE6F" w:rsidR="00781899" w:rsidRPr="00CE447C" w:rsidRDefault="00781899" w:rsidP="002A0199">
            <w:pPr>
              <w:pStyle w:val="NoSpacing"/>
              <w:tabs>
                <w:tab w:val="left" w:pos="360"/>
              </w:tabs>
              <w:rPr>
                <w:rFonts w:cstheme="minorHAnsi"/>
                <w:sz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572B8BF" w14:textId="77777777" w:rsidR="00D25A49" w:rsidRPr="00CE447C" w:rsidRDefault="00D25A49" w:rsidP="002A0199">
            <w:pPr>
              <w:pStyle w:val="NoSpacing"/>
              <w:tabs>
                <w:tab w:val="left" w:pos="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14:paraId="285D303C" w14:textId="74EAC351" w:rsidR="00781899" w:rsidRDefault="00781899" w:rsidP="002A0199">
      <w:pPr>
        <w:tabs>
          <w:tab w:val="left" w:pos="360"/>
        </w:tabs>
        <w:spacing w:after="0" w:line="240" w:lineRule="auto"/>
        <w:rPr>
          <w:rFonts w:cstheme="minorHAnsi"/>
          <w:b/>
          <w:bCs/>
          <w:color w:val="538135" w:themeColor="accent6" w:themeShade="BF"/>
          <w:sz w:val="28"/>
          <w:szCs w:val="28"/>
        </w:rPr>
      </w:pPr>
    </w:p>
    <w:p w14:paraId="46749FDC" w14:textId="7FEA160B" w:rsidR="00A7641F" w:rsidRPr="002A0199" w:rsidRDefault="00781899" w:rsidP="009659B3">
      <w:pPr>
        <w:rPr>
          <w:rFonts w:eastAsiaTheme="majorEastAsia" w:cstheme="minorHAnsi"/>
          <w:b/>
          <w:color w:val="C00000"/>
          <w:sz w:val="28"/>
          <w:szCs w:val="32"/>
        </w:rPr>
      </w:pPr>
      <w:r>
        <w:rPr>
          <w:rFonts w:cstheme="minorHAnsi"/>
          <w:b/>
          <w:bCs/>
          <w:color w:val="538135" w:themeColor="accent6" w:themeShade="BF"/>
          <w:sz w:val="28"/>
          <w:szCs w:val="28"/>
        </w:rPr>
        <w:br w:type="page"/>
      </w:r>
      <w:r w:rsidR="002A0199">
        <w:rPr>
          <w:rFonts w:cstheme="minorHAnsi"/>
          <w:b/>
          <w:bCs/>
          <w:color w:val="538135" w:themeColor="accent6" w:themeShade="BF"/>
          <w:sz w:val="28"/>
          <w:szCs w:val="28"/>
        </w:rPr>
        <w:lastRenderedPageBreak/>
        <w:t>4)</w:t>
      </w:r>
      <w:r w:rsidR="009659B3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  </w:t>
      </w:r>
      <w:r w:rsidR="0023531F" w:rsidRPr="002A0199">
        <w:rPr>
          <w:rFonts w:cstheme="minorHAnsi"/>
          <w:b/>
          <w:bCs/>
          <w:color w:val="538135" w:themeColor="accent6" w:themeShade="BF"/>
          <w:sz w:val="28"/>
          <w:szCs w:val="28"/>
        </w:rPr>
        <w:t>How will I get them there?</w:t>
      </w:r>
      <w:r w:rsidR="00B40A71" w:rsidRPr="002A0199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 (Indicate if a lesson below is an observed lesson). </w:t>
      </w:r>
      <w:r w:rsidR="00B40A71" w:rsidRPr="002A0199">
        <w:rPr>
          <w:rFonts w:cstheme="minorHAnsi"/>
          <w:b/>
          <w:bCs/>
          <w:color w:val="538135" w:themeColor="accent6" w:themeShade="BF"/>
          <w:szCs w:val="24"/>
        </w:rPr>
        <w:t>You will need to produce an individual lesson plan for this.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1"/>
        <w:gridCol w:w="1643"/>
        <w:gridCol w:w="4410"/>
        <w:gridCol w:w="4410"/>
        <w:gridCol w:w="4404"/>
      </w:tblGrid>
      <w:tr w:rsidR="00A420C8" w:rsidRPr="00CE447C" w14:paraId="2F3DB543" w14:textId="2170D9CA" w:rsidTr="00A420C8">
        <w:trPr>
          <w:cantSplit/>
          <w:trHeight w:val="193"/>
          <w:tblHeader/>
        </w:trPr>
        <w:tc>
          <w:tcPr>
            <w:tcW w:w="169" w:type="pct"/>
            <w:shd w:val="clear" w:color="auto" w:fill="F2F2F2" w:themeFill="background1" w:themeFillShade="F2"/>
          </w:tcPr>
          <w:p w14:paraId="03259883" w14:textId="77777777" w:rsidR="00A420C8" w:rsidRPr="00CE447C" w:rsidRDefault="00A420C8" w:rsidP="00CE447C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534" w:type="pct"/>
            <w:shd w:val="clear" w:color="auto" w:fill="F2F2F2" w:themeFill="background1" w:themeFillShade="F2"/>
          </w:tcPr>
          <w:p w14:paraId="6367FF83" w14:textId="12A8774E" w:rsidR="00A420C8" w:rsidRPr="00781899" w:rsidRDefault="00A420C8" w:rsidP="00CE447C">
            <w:pPr>
              <w:rPr>
                <w:rFonts w:cstheme="minorHAnsi"/>
                <w:b/>
                <w:bCs/>
                <w:sz w:val="22"/>
                <w:szCs w:val="24"/>
              </w:rPr>
            </w:pPr>
            <w:r w:rsidRPr="00781899">
              <w:rPr>
                <w:rFonts w:cstheme="minorHAnsi"/>
                <w:b/>
                <w:bCs/>
                <w:sz w:val="22"/>
                <w:szCs w:val="24"/>
              </w:rPr>
              <w:t>Lesson Objectives</w:t>
            </w:r>
          </w:p>
        </w:tc>
        <w:tc>
          <w:tcPr>
            <w:tcW w:w="1433" w:type="pct"/>
            <w:shd w:val="clear" w:color="auto" w:fill="F2F2F2" w:themeFill="background1" w:themeFillShade="F2"/>
          </w:tcPr>
          <w:p w14:paraId="6259EF49" w14:textId="2688FF9B" w:rsidR="00A420C8" w:rsidRPr="00781899" w:rsidRDefault="00A420C8" w:rsidP="00CE447C">
            <w:pPr>
              <w:rPr>
                <w:rFonts w:cstheme="minorHAnsi"/>
                <w:b/>
                <w:sz w:val="22"/>
                <w:szCs w:val="24"/>
              </w:rPr>
            </w:pPr>
            <w:r w:rsidRPr="00781899">
              <w:rPr>
                <w:rFonts w:cstheme="minorHAnsi"/>
                <w:b/>
                <w:sz w:val="22"/>
                <w:szCs w:val="24"/>
              </w:rPr>
              <w:t>HOW will you deliver the content, skills and concepts? – a brief summary of activities and resources</w:t>
            </w:r>
          </w:p>
        </w:tc>
        <w:tc>
          <w:tcPr>
            <w:tcW w:w="1433" w:type="pct"/>
            <w:shd w:val="clear" w:color="auto" w:fill="F2F2F2" w:themeFill="background1" w:themeFillShade="F2"/>
          </w:tcPr>
          <w:p w14:paraId="7213DF87" w14:textId="7945B429" w:rsidR="00A420C8" w:rsidRPr="00781899" w:rsidRDefault="00A420C8" w:rsidP="00CE447C">
            <w:pPr>
              <w:rPr>
                <w:rFonts w:cstheme="minorHAnsi"/>
                <w:b/>
                <w:sz w:val="22"/>
                <w:szCs w:val="24"/>
              </w:rPr>
            </w:pPr>
            <w:r w:rsidRPr="00781899">
              <w:rPr>
                <w:rFonts w:cstheme="minorHAnsi"/>
                <w:b/>
                <w:sz w:val="22"/>
                <w:szCs w:val="24"/>
              </w:rPr>
              <w:t xml:space="preserve">Resources </w:t>
            </w:r>
          </w:p>
        </w:tc>
        <w:tc>
          <w:tcPr>
            <w:tcW w:w="1432" w:type="pct"/>
            <w:shd w:val="clear" w:color="auto" w:fill="F2F2F2" w:themeFill="background1" w:themeFillShade="F2"/>
          </w:tcPr>
          <w:p w14:paraId="015FDD4C" w14:textId="10E7EE98" w:rsidR="00A420C8" w:rsidRPr="00781899" w:rsidRDefault="00A420C8" w:rsidP="00CE447C">
            <w:pPr>
              <w:rPr>
                <w:rFonts w:cstheme="minorHAnsi"/>
                <w:b/>
                <w:sz w:val="22"/>
                <w:szCs w:val="24"/>
              </w:rPr>
            </w:pPr>
            <w:r w:rsidRPr="00781899">
              <w:rPr>
                <w:rFonts w:cstheme="minorHAnsi"/>
                <w:b/>
                <w:sz w:val="22"/>
                <w:szCs w:val="24"/>
              </w:rPr>
              <w:t>Evaluation of the session.</w:t>
            </w:r>
            <w:r w:rsidR="003A5E02" w:rsidRPr="00781899">
              <w:rPr>
                <w:rFonts w:cstheme="minorHAnsi"/>
                <w:b/>
                <w:sz w:val="22"/>
                <w:szCs w:val="24"/>
              </w:rPr>
              <w:t xml:space="preserve"> (This should take place as a discussion with your class teacher and</w:t>
            </w:r>
            <w:r w:rsidR="00781899" w:rsidRPr="00781899">
              <w:rPr>
                <w:rFonts w:cstheme="minorHAnsi"/>
                <w:b/>
                <w:sz w:val="22"/>
                <w:szCs w:val="24"/>
              </w:rPr>
              <w:t>/</w:t>
            </w:r>
            <w:r w:rsidR="003A5E02" w:rsidRPr="00781899">
              <w:rPr>
                <w:rFonts w:cstheme="minorHAnsi"/>
                <w:b/>
                <w:sz w:val="22"/>
                <w:szCs w:val="24"/>
              </w:rPr>
              <w:t xml:space="preserve">or </w:t>
            </w:r>
            <w:r w:rsidR="00781899" w:rsidRPr="00781899">
              <w:rPr>
                <w:rFonts w:cstheme="minorHAnsi"/>
                <w:b/>
                <w:sz w:val="22"/>
                <w:szCs w:val="24"/>
              </w:rPr>
              <w:t>M</w:t>
            </w:r>
            <w:r w:rsidR="003A5E02" w:rsidRPr="00781899">
              <w:rPr>
                <w:rFonts w:cstheme="minorHAnsi"/>
                <w:b/>
                <w:sz w:val="22"/>
                <w:szCs w:val="24"/>
              </w:rPr>
              <w:t>entor)</w:t>
            </w:r>
          </w:p>
        </w:tc>
      </w:tr>
      <w:tr w:rsidR="00A420C8" w:rsidRPr="00CE447C" w14:paraId="3015F46D" w14:textId="599CB621" w:rsidTr="00A420C8">
        <w:trPr>
          <w:cantSplit/>
          <w:trHeight w:val="1503"/>
        </w:trPr>
        <w:tc>
          <w:tcPr>
            <w:tcW w:w="169" w:type="pct"/>
            <w:shd w:val="clear" w:color="auto" w:fill="F2F2F2" w:themeFill="background1" w:themeFillShade="F2"/>
          </w:tcPr>
          <w:p w14:paraId="6D5F9AD6" w14:textId="77777777" w:rsidR="00A420C8" w:rsidRPr="00CE447C" w:rsidRDefault="00A420C8" w:rsidP="00CE447C">
            <w:pPr>
              <w:rPr>
                <w:rFonts w:cstheme="minorHAnsi"/>
                <w:sz w:val="60"/>
                <w:szCs w:val="60"/>
              </w:rPr>
            </w:pPr>
            <w:r w:rsidRPr="00CE447C">
              <w:rPr>
                <w:rFonts w:cstheme="minorHAnsi"/>
                <w:sz w:val="60"/>
                <w:szCs w:val="60"/>
              </w:rPr>
              <w:t>1</w:t>
            </w:r>
          </w:p>
        </w:tc>
        <w:tc>
          <w:tcPr>
            <w:tcW w:w="534" w:type="pct"/>
          </w:tcPr>
          <w:p w14:paraId="5451B200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5D269033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2B76EB71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0C330BA5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1D527842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7FDC421B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043D1F15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48599780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381BB08A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pct"/>
          </w:tcPr>
          <w:p w14:paraId="6C03FD88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20C8" w:rsidRPr="00CE447C" w14:paraId="477FAA3C" w14:textId="0E13B204" w:rsidTr="00A420C8">
        <w:trPr>
          <w:cantSplit/>
          <w:trHeight w:val="369"/>
        </w:trPr>
        <w:tc>
          <w:tcPr>
            <w:tcW w:w="703" w:type="pct"/>
            <w:gridSpan w:val="2"/>
            <w:shd w:val="clear" w:color="auto" w:fill="F2F2F2" w:themeFill="background1" w:themeFillShade="F2"/>
          </w:tcPr>
          <w:p w14:paraId="5E6290C4" w14:textId="7F955D79" w:rsidR="00A420C8" w:rsidRPr="00CE447C" w:rsidRDefault="00A420C8" w:rsidP="00CE447C">
            <w:pPr>
              <w:rPr>
                <w:rFonts w:cstheme="minorHAnsi"/>
                <w:szCs w:val="24"/>
              </w:rPr>
            </w:pPr>
            <w:r w:rsidRPr="00CE447C">
              <w:rPr>
                <w:rFonts w:cstheme="minorHAnsi"/>
                <w:sz w:val="20"/>
                <w:szCs w:val="20"/>
              </w:rPr>
              <w:t>Notes</w:t>
            </w:r>
          </w:p>
        </w:tc>
        <w:tc>
          <w:tcPr>
            <w:tcW w:w="1433" w:type="pct"/>
          </w:tcPr>
          <w:p w14:paraId="1C06AF4C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5DEEEE0B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pct"/>
          </w:tcPr>
          <w:p w14:paraId="24A10CA9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20C8" w:rsidRPr="00CE447C" w14:paraId="0159AF04" w14:textId="38D8D90D" w:rsidTr="00A420C8">
        <w:trPr>
          <w:cantSplit/>
          <w:trHeight w:val="1503"/>
        </w:trPr>
        <w:tc>
          <w:tcPr>
            <w:tcW w:w="169" w:type="pct"/>
            <w:shd w:val="clear" w:color="auto" w:fill="F2F2F2" w:themeFill="background1" w:themeFillShade="F2"/>
          </w:tcPr>
          <w:p w14:paraId="554EB4CA" w14:textId="77777777" w:rsidR="00A420C8" w:rsidRPr="00CE447C" w:rsidRDefault="00A420C8" w:rsidP="00CE447C">
            <w:pPr>
              <w:rPr>
                <w:rFonts w:cstheme="minorHAnsi"/>
                <w:sz w:val="60"/>
                <w:szCs w:val="60"/>
              </w:rPr>
            </w:pPr>
            <w:r w:rsidRPr="00CE447C">
              <w:rPr>
                <w:rFonts w:cstheme="minorHAnsi"/>
                <w:sz w:val="60"/>
                <w:szCs w:val="60"/>
              </w:rPr>
              <w:t>2</w:t>
            </w:r>
          </w:p>
        </w:tc>
        <w:tc>
          <w:tcPr>
            <w:tcW w:w="534" w:type="pct"/>
          </w:tcPr>
          <w:p w14:paraId="64AD45EC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66606D49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1C4D81B5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6475BDB7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13FC01D4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45DEEE84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44E31288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355B0EF5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5A6DD654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pct"/>
          </w:tcPr>
          <w:p w14:paraId="720BA202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20C8" w:rsidRPr="00CE447C" w14:paraId="68456C0A" w14:textId="2419C4A2" w:rsidTr="00A420C8">
        <w:trPr>
          <w:cantSplit/>
          <w:trHeight w:val="369"/>
        </w:trPr>
        <w:tc>
          <w:tcPr>
            <w:tcW w:w="703" w:type="pct"/>
            <w:gridSpan w:val="2"/>
            <w:shd w:val="clear" w:color="auto" w:fill="F2F2F2" w:themeFill="background1" w:themeFillShade="F2"/>
          </w:tcPr>
          <w:p w14:paraId="0190E37E" w14:textId="11BDFCED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  <w:r w:rsidRPr="00CE447C">
              <w:rPr>
                <w:rFonts w:cstheme="minorHAnsi"/>
                <w:sz w:val="20"/>
                <w:szCs w:val="20"/>
              </w:rPr>
              <w:t>Notes</w:t>
            </w:r>
          </w:p>
        </w:tc>
        <w:tc>
          <w:tcPr>
            <w:tcW w:w="1433" w:type="pct"/>
          </w:tcPr>
          <w:p w14:paraId="5C2DE8B6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082DC60E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pct"/>
          </w:tcPr>
          <w:p w14:paraId="0B99317A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20C8" w:rsidRPr="00CE447C" w14:paraId="7EDB4716" w14:textId="661DEBC1" w:rsidTr="00A420C8">
        <w:trPr>
          <w:cantSplit/>
          <w:trHeight w:val="1503"/>
        </w:trPr>
        <w:tc>
          <w:tcPr>
            <w:tcW w:w="169" w:type="pct"/>
            <w:shd w:val="clear" w:color="auto" w:fill="F2F2F2" w:themeFill="background1" w:themeFillShade="F2"/>
          </w:tcPr>
          <w:p w14:paraId="689BD00B" w14:textId="77777777" w:rsidR="00A420C8" w:rsidRPr="00CE447C" w:rsidRDefault="00A420C8" w:rsidP="00CE447C">
            <w:pPr>
              <w:rPr>
                <w:rFonts w:cstheme="minorHAnsi"/>
                <w:sz w:val="60"/>
                <w:szCs w:val="60"/>
              </w:rPr>
            </w:pPr>
            <w:r w:rsidRPr="00CE447C">
              <w:rPr>
                <w:rFonts w:cstheme="minorHAnsi"/>
                <w:sz w:val="60"/>
                <w:szCs w:val="60"/>
              </w:rPr>
              <w:t>3</w:t>
            </w:r>
          </w:p>
        </w:tc>
        <w:tc>
          <w:tcPr>
            <w:tcW w:w="534" w:type="pct"/>
          </w:tcPr>
          <w:p w14:paraId="39541A99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6A8D2018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4315219E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1CB78FA1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490DD62D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32DE4926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72CC6F62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53D07311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417081AF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pct"/>
          </w:tcPr>
          <w:p w14:paraId="24EA42C7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20C8" w:rsidRPr="00CE447C" w14:paraId="47312B65" w14:textId="015F4512" w:rsidTr="00A420C8">
        <w:trPr>
          <w:cantSplit/>
          <w:trHeight w:val="369"/>
        </w:trPr>
        <w:tc>
          <w:tcPr>
            <w:tcW w:w="703" w:type="pct"/>
            <w:gridSpan w:val="2"/>
            <w:shd w:val="clear" w:color="auto" w:fill="F2F2F2" w:themeFill="background1" w:themeFillShade="F2"/>
          </w:tcPr>
          <w:p w14:paraId="54FD2E22" w14:textId="25611D18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  <w:r w:rsidRPr="00CE447C">
              <w:rPr>
                <w:rFonts w:cstheme="minorHAnsi"/>
                <w:sz w:val="20"/>
                <w:szCs w:val="20"/>
              </w:rPr>
              <w:t>Notes</w:t>
            </w:r>
          </w:p>
        </w:tc>
        <w:tc>
          <w:tcPr>
            <w:tcW w:w="1433" w:type="pct"/>
          </w:tcPr>
          <w:p w14:paraId="5EB45517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55020F88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pct"/>
          </w:tcPr>
          <w:p w14:paraId="3EE97AE9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20C8" w:rsidRPr="00CE447C" w14:paraId="24EAB1CA" w14:textId="6B3BC56F" w:rsidTr="00A420C8">
        <w:trPr>
          <w:cantSplit/>
          <w:trHeight w:val="1503"/>
        </w:trPr>
        <w:tc>
          <w:tcPr>
            <w:tcW w:w="169" w:type="pct"/>
            <w:shd w:val="clear" w:color="auto" w:fill="F2F2F2" w:themeFill="background1" w:themeFillShade="F2"/>
          </w:tcPr>
          <w:p w14:paraId="3D43171F" w14:textId="77777777" w:rsidR="00A420C8" w:rsidRPr="00CE447C" w:rsidRDefault="00A420C8" w:rsidP="00CE447C">
            <w:pPr>
              <w:rPr>
                <w:rFonts w:cstheme="minorHAnsi"/>
                <w:sz w:val="60"/>
                <w:szCs w:val="60"/>
              </w:rPr>
            </w:pPr>
            <w:r w:rsidRPr="00CE447C">
              <w:rPr>
                <w:rFonts w:cstheme="minorHAnsi"/>
                <w:sz w:val="60"/>
                <w:szCs w:val="60"/>
              </w:rPr>
              <w:t>4</w:t>
            </w:r>
          </w:p>
        </w:tc>
        <w:tc>
          <w:tcPr>
            <w:tcW w:w="534" w:type="pct"/>
          </w:tcPr>
          <w:p w14:paraId="30D9DE88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313AD3C2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38DA96D7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34D97605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15917556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084F1DB7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51AF02FB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14589221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3A41BA76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pct"/>
          </w:tcPr>
          <w:p w14:paraId="6F121D6C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20C8" w:rsidRPr="00CE447C" w14:paraId="00104149" w14:textId="3921294B" w:rsidTr="00A420C8">
        <w:trPr>
          <w:cantSplit/>
          <w:trHeight w:val="369"/>
        </w:trPr>
        <w:tc>
          <w:tcPr>
            <w:tcW w:w="703" w:type="pct"/>
            <w:gridSpan w:val="2"/>
            <w:shd w:val="clear" w:color="auto" w:fill="F2F2F2" w:themeFill="background1" w:themeFillShade="F2"/>
          </w:tcPr>
          <w:p w14:paraId="39246786" w14:textId="2DFF8CF6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  <w:r w:rsidRPr="00CE447C">
              <w:rPr>
                <w:rFonts w:cstheme="minorHAnsi"/>
                <w:sz w:val="20"/>
                <w:szCs w:val="20"/>
              </w:rPr>
              <w:t>Notes</w:t>
            </w:r>
          </w:p>
        </w:tc>
        <w:tc>
          <w:tcPr>
            <w:tcW w:w="1433" w:type="pct"/>
          </w:tcPr>
          <w:p w14:paraId="34E63F1E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32F34994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pct"/>
          </w:tcPr>
          <w:p w14:paraId="4839ED19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20C8" w:rsidRPr="00CE447C" w14:paraId="30740800" w14:textId="46C3AF8D" w:rsidTr="00A420C8">
        <w:trPr>
          <w:cantSplit/>
          <w:trHeight w:val="1503"/>
        </w:trPr>
        <w:tc>
          <w:tcPr>
            <w:tcW w:w="169" w:type="pct"/>
            <w:shd w:val="clear" w:color="auto" w:fill="F2F2F2" w:themeFill="background1" w:themeFillShade="F2"/>
          </w:tcPr>
          <w:p w14:paraId="5AB355E4" w14:textId="77777777" w:rsidR="00A420C8" w:rsidRPr="00CE447C" w:rsidRDefault="00A420C8" w:rsidP="00CE447C">
            <w:pPr>
              <w:rPr>
                <w:rFonts w:cstheme="minorHAnsi"/>
                <w:sz w:val="60"/>
                <w:szCs w:val="60"/>
              </w:rPr>
            </w:pPr>
            <w:r w:rsidRPr="00CE447C">
              <w:rPr>
                <w:rFonts w:cstheme="minorHAnsi"/>
                <w:sz w:val="60"/>
                <w:szCs w:val="60"/>
              </w:rPr>
              <w:lastRenderedPageBreak/>
              <w:t>5</w:t>
            </w:r>
          </w:p>
        </w:tc>
        <w:tc>
          <w:tcPr>
            <w:tcW w:w="534" w:type="pct"/>
          </w:tcPr>
          <w:p w14:paraId="3B373763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5054B0A6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5C09A86B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798F0216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7E4FF170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5BEE41CF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5E5F803C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012A5737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59A52B1E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03334CF4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pct"/>
          </w:tcPr>
          <w:p w14:paraId="5C3294BB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20C8" w:rsidRPr="00CE447C" w14:paraId="14EE035B" w14:textId="1EDE63F6" w:rsidTr="00A420C8">
        <w:trPr>
          <w:cantSplit/>
          <w:trHeight w:val="369"/>
        </w:trPr>
        <w:tc>
          <w:tcPr>
            <w:tcW w:w="703" w:type="pct"/>
            <w:gridSpan w:val="2"/>
            <w:shd w:val="clear" w:color="auto" w:fill="F2F2F2" w:themeFill="background1" w:themeFillShade="F2"/>
          </w:tcPr>
          <w:p w14:paraId="47165BAB" w14:textId="770A0DC1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  <w:r w:rsidRPr="00CE447C">
              <w:rPr>
                <w:rFonts w:cstheme="minorHAnsi"/>
                <w:sz w:val="20"/>
                <w:szCs w:val="20"/>
              </w:rPr>
              <w:t>Notes</w:t>
            </w:r>
          </w:p>
        </w:tc>
        <w:tc>
          <w:tcPr>
            <w:tcW w:w="1433" w:type="pct"/>
          </w:tcPr>
          <w:p w14:paraId="7A010A1D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02FD1993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pct"/>
          </w:tcPr>
          <w:p w14:paraId="54AD999A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20C8" w:rsidRPr="00CE447C" w14:paraId="713E663C" w14:textId="345FE2E0" w:rsidTr="00A420C8">
        <w:trPr>
          <w:cantSplit/>
          <w:trHeight w:val="1503"/>
        </w:trPr>
        <w:tc>
          <w:tcPr>
            <w:tcW w:w="169" w:type="pct"/>
            <w:shd w:val="clear" w:color="auto" w:fill="F2F2F2" w:themeFill="background1" w:themeFillShade="F2"/>
          </w:tcPr>
          <w:p w14:paraId="6E63A344" w14:textId="77777777" w:rsidR="00A420C8" w:rsidRPr="00CE447C" w:rsidRDefault="00A420C8" w:rsidP="00CE447C">
            <w:pPr>
              <w:rPr>
                <w:rFonts w:cstheme="minorHAnsi"/>
                <w:sz w:val="60"/>
                <w:szCs w:val="60"/>
              </w:rPr>
            </w:pPr>
            <w:r w:rsidRPr="00CE447C">
              <w:rPr>
                <w:rFonts w:cstheme="minorHAnsi"/>
                <w:sz w:val="60"/>
                <w:szCs w:val="60"/>
              </w:rPr>
              <w:t>6</w:t>
            </w:r>
          </w:p>
        </w:tc>
        <w:tc>
          <w:tcPr>
            <w:tcW w:w="534" w:type="pct"/>
          </w:tcPr>
          <w:p w14:paraId="5A50E60A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6C95E7C5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4DE95E1C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0CCC4798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13E34985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118828BE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2F8FC80F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3A73B671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3B16B584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31D5C685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pct"/>
          </w:tcPr>
          <w:p w14:paraId="5D8F807E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20C8" w:rsidRPr="00CE447C" w14:paraId="79DE30A1" w14:textId="5A9B10E6" w:rsidTr="00A420C8">
        <w:trPr>
          <w:cantSplit/>
          <w:trHeight w:val="369"/>
        </w:trPr>
        <w:tc>
          <w:tcPr>
            <w:tcW w:w="703" w:type="pct"/>
            <w:gridSpan w:val="2"/>
            <w:shd w:val="clear" w:color="auto" w:fill="F2F2F2" w:themeFill="background1" w:themeFillShade="F2"/>
          </w:tcPr>
          <w:p w14:paraId="6DD50061" w14:textId="40DD2B41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  <w:r w:rsidRPr="00CE447C">
              <w:rPr>
                <w:rFonts w:cstheme="minorHAnsi"/>
                <w:sz w:val="20"/>
                <w:szCs w:val="20"/>
              </w:rPr>
              <w:t>Notes</w:t>
            </w:r>
          </w:p>
        </w:tc>
        <w:tc>
          <w:tcPr>
            <w:tcW w:w="1433" w:type="pct"/>
          </w:tcPr>
          <w:p w14:paraId="340689B8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5DDDC426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pct"/>
          </w:tcPr>
          <w:p w14:paraId="09E4315B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D12B194" w14:textId="77777777" w:rsidR="002C0DB2" w:rsidRPr="00CE447C" w:rsidRDefault="002C0DB2" w:rsidP="00CE447C">
      <w:pPr>
        <w:pStyle w:val="Heading2"/>
        <w:spacing w:before="0"/>
        <w:rPr>
          <w:rFonts w:asciiTheme="minorHAnsi" w:hAnsiTheme="minorHAnsi" w:cstheme="minorHAnsi"/>
          <w:b/>
          <w:highlight w:val="lightGray"/>
        </w:rPr>
      </w:pPr>
    </w:p>
    <w:sectPr w:rsidR="002C0DB2" w:rsidRPr="00CE447C" w:rsidSect="00CE447C">
      <w:headerReference w:type="default" r:id="rId10"/>
      <w:footerReference w:type="default" r:id="rId11"/>
      <w:pgSz w:w="16838" w:h="11906" w:orient="landscape" w:code="9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B65D" w14:textId="77777777" w:rsidR="00273F47" w:rsidRDefault="00273F47" w:rsidP="00A7641F">
      <w:pPr>
        <w:spacing w:after="0" w:line="240" w:lineRule="auto"/>
      </w:pPr>
      <w:r>
        <w:separator/>
      </w:r>
    </w:p>
  </w:endnote>
  <w:endnote w:type="continuationSeparator" w:id="0">
    <w:p w14:paraId="2409A01D" w14:textId="77777777" w:rsidR="00273F47" w:rsidRDefault="00273F47" w:rsidP="00A7641F">
      <w:pPr>
        <w:spacing w:after="0" w:line="240" w:lineRule="auto"/>
      </w:pPr>
      <w:r>
        <w:continuationSeparator/>
      </w:r>
    </w:p>
  </w:endnote>
  <w:endnote w:type="continuationNotice" w:id="1">
    <w:p w14:paraId="403C2F2C" w14:textId="77777777" w:rsidR="00273F47" w:rsidRDefault="00273F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45871347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DE5ED86" w14:textId="785A9E46" w:rsidR="00CE447C" w:rsidRPr="00CE447C" w:rsidRDefault="00CE447C" w:rsidP="009659B3">
        <w:pPr>
          <w:pStyle w:val="Footer"/>
          <w:tabs>
            <w:tab w:val="clear" w:pos="4513"/>
            <w:tab w:val="clear" w:pos="9026"/>
            <w:tab w:val="right" w:pos="15300"/>
          </w:tabs>
          <w:rPr>
            <w:sz w:val="20"/>
            <w:szCs w:val="20"/>
          </w:rPr>
        </w:pPr>
        <w:r w:rsidRPr="00CE447C">
          <w:rPr>
            <w:sz w:val="16"/>
            <w:szCs w:val="16"/>
          </w:rPr>
          <w:tab/>
        </w:r>
        <w:r w:rsidRPr="00CE447C">
          <w:rPr>
            <w:sz w:val="20"/>
            <w:szCs w:val="20"/>
          </w:rPr>
          <w:fldChar w:fldCharType="begin"/>
        </w:r>
        <w:r w:rsidRPr="00CE447C">
          <w:rPr>
            <w:sz w:val="20"/>
            <w:szCs w:val="20"/>
          </w:rPr>
          <w:instrText xml:space="preserve"> PAGE   \* MERGEFORMAT </w:instrText>
        </w:r>
        <w:r w:rsidRPr="00CE447C">
          <w:rPr>
            <w:sz w:val="20"/>
            <w:szCs w:val="20"/>
          </w:rPr>
          <w:fldChar w:fldCharType="separate"/>
        </w:r>
        <w:r w:rsidRPr="00CE447C">
          <w:rPr>
            <w:noProof/>
            <w:sz w:val="20"/>
            <w:szCs w:val="20"/>
          </w:rPr>
          <w:t>2</w:t>
        </w:r>
        <w:r w:rsidRPr="00CE447C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34C6C" w14:textId="77777777" w:rsidR="00273F47" w:rsidRDefault="00273F47" w:rsidP="00A7641F">
      <w:pPr>
        <w:spacing w:after="0" w:line="240" w:lineRule="auto"/>
      </w:pPr>
      <w:r>
        <w:separator/>
      </w:r>
    </w:p>
  </w:footnote>
  <w:footnote w:type="continuationSeparator" w:id="0">
    <w:p w14:paraId="47767849" w14:textId="77777777" w:rsidR="00273F47" w:rsidRDefault="00273F47" w:rsidP="00A7641F">
      <w:pPr>
        <w:spacing w:after="0" w:line="240" w:lineRule="auto"/>
      </w:pPr>
      <w:r>
        <w:continuationSeparator/>
      </w:r>
    </w:p>
  </w:footnote>
  <w:footnote w:type="continuationNotice" w:id="1">
    <w:p w14:paraId="1465BFF6" w14:textId="77777777" w:rsidR="00273F47" w:rsidRDefault="00273F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A0DBF" w14:textId="1CA7BE52" w:rsidR="003E3F4F" w:rsidRDefault="003E3F4F" w:rsidP="003E3F4F">
    <w:pPr>
      <w:pStyle w:val="Header"/>
      <w:spacing w:after="240"/>
    </w:pPr>
    <w:r w:rsidRPr="00887485">
      <w:rPr>
        <w:rFonts w:ascii="Calibri" w:hAnsi="Calibri" w:cs="Calibri"/>
        <w:noProof/>
        <w:sz w:val="22"/>
      </w:rPr>
      <w:drawing>
        <wp:inline distT="0" distB="0" distL="0" distR="0" wp14:anchorId="6A3D14CC" wp14:editId="1B9B52CA">
          <wp:extent cx="1796209" cy="521379"/>
          <wp:effectExtent l="0" t="0" r="0" b="0"/>
          <wp:docPr id="9179387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93877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209" cy="521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E0E"/>
    <w:multiLevelType w:val="hybridMultilevel"/>
    <w:tmpl w:val="14EABF92"/>
    <w:lvl w:ilvl="0" w:tplc="5B32F68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44E8C"/>
    <w:multiLevelType w:val="hybridMultilevel"/>
    <w:tmpl w:val="E6B8BE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E538A"/>
    <w:multiLevelType w:val="hybridMultilevel"/>
    <w:tmpl w:val="5080B98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E85C33"/>
    <w:multiLevelType w:val="hybridMultilevel"/>
    <w:tmpl w:val="C9401BCC"/>
    <w:lvl w:ilvl="0" w:tplc="F4B8C15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431A7C"/>
    <w:multiLevelType w:val="hybridMultilevel"/>
    <w:tmpl w:val="5080B98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11566F"/>
    <w:multiLevelType w:val="hybridMultilevel"/>
    <w:tmpl w:val="D7F2E9F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78456D"/>
    <w:multiLevelType w:val="hybridMultilevel"/>
    <w:tmpl w:val="5660FA20"/>
    <w:lvl w:ilvl="0" w:tplc="764487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E0D28"/>
    <w:multiLevelType w:val="hybridMultilevel"/>
    <w:tmpl w:val="3542902C"/>
    <w:lvl w:ilvl="0" w:tplc="7B7838C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F77486"/>
    <w:multiLevelType w:val="hybridMultilevel"/>
    <w:tmpl w:val="C46865E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7067680">
    <w:abstractNumId w:val="1"/>
  </w:num>
  <w:num w:numId="2" w16cid:durableId="116874315">
    <w:abstractNumId w:val="5"/>
  </w:num>
  <w:num w:numId="3" w16cid:durableId="997421238">
    <w:abstractNumId w:val="7"/>
  </w:num>
  <w:num w:numId="4" w16cid:durableId="1207331091">
    <w:abstractNumId w:val="0"/>
  </w:num>
  <w:num w:numId="5" w16cid:durableId="963073615">
    <w:abstractNumId w:val="2"/>
  </w:num>
  <w:num w:numId="6" w16cid:durableId="2059887953">
    <w:abstractNumId w:val="4"/>
  </w:num>
  <w:num w:numId="7" w16cid:durableId="1581058202">
    <w:abstractNumId w:val="3"/>
  </w:num>
  <w:num w:numId="8" w16cid:durableId="1059013695">
    <w:abstractNumId w:val="8"/>
  </w:num>
  <w:num w:numId="9" w16cid:durableId="12256817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1F"/>
    <w:rsid w:val="000113E3"/>
    <w:rsid w:val="000137F2"/>
    <w:rsid w:val="00043FB8"/>
    <w:rsid w:val="00044667"/>
    <w:rsid w:val="0007002A"/>
    <w:rsid w:val="000A3D3F"/>
    <w:rsid w:val="000A5A2A"/>
    <w:rsid w:val="000D7698"/>
    <w:rsid w:val="000E1E3F"/>
    <w:rsid w:val="001035DB"/>
    <w:rsid w:val="00103BDB"/>
    <w:rsid w:val="0015198E"/>
    <w:rsid w:val="001C6348"/>
    <w:rsid w:val="001F4C85"/>
    <w:rsid w:val="00233639"/>
    <w:rsid w:val="0023531F"/>
    <w:rsid w:val="002456AE"/>
    <w:rsid w:val="00247ECC"/>
    <w:rsid w:val="00273F47"/>
    <w:rsid w:val="002A0199"/>
    <w:rsid w:val="002A1A94"/>
    <w:rsid w:val="002B1177"/>
    <w:rsid w:val="002C0DB2"/>
    <w:rsid w:val="002C7238"/>
    <w:rsid w:val="00317F74"/>
    <w:rsid w:val="00337744"/>
    <w:rsid w:val="0035622C"/>
    <w:rsid w:val="00372C82"/>
    <w:rsid w:val="003A36B6"/>
    <w:rsid w:val="003A5E02"/>
    <w:rsid w:val="003D7AC3"/>
    <w:rsid w:val="003E3F4F"/>
    <w:rsid w:val="003E4773"/>
    <w:rsid w:val="003F580A"/>
    <w:rsid w:val="00407A2C"/>
    <w:rsid w:val="0041765C"/>
    <w:rsid w:val="0044446F"/>
    <w:rsid w:val="00482D22"/>
    <w:rsid w:val="00485600"/>
    <w:rsid w:val="004B463B"/>
    <w:rsid w:val="004F4292"/>
    <w:rsid w:val="00542828"/>
    <w:rsid w:val="00576F4E"/>
    <w:rsid w:val="00591E9E"/>
    <w:rsid w:val="005A4A32"/>
    <w:rsid w:val="00600D37"/>
    <w:rsid w:val="00607B1B"/>
    <w:rsid w:val="006173B3"/>
    <w:rsid w:val="006A1A6C"/>
    <w:rsid w:val="006C289A"/>
    <w:rsid w:val="006D096C"/>
    <w:rsid w:val="00744519"/>
    <w:rsid w:val="00781899"/>
    <w:rsid w:val="0079632B"/>
    <w:rsid w:val="007A0599"/>
    <w:rsid w:val="007B55AF"/>
    <w:rsid w:val="007C6E01"/>
    <w:rsid w:val="007E1284"/>
    <w:rsid w:val="007E53AF"/>
    <w:rsid w:val="007F7F75"/>
    <w:rsid w:val="0080511F"/>
    <w:rsid w:val="00822DB4"/>
    <w:rsid w:val="008264D3"/>
    <w:rsid w:val="00843526"/>
    <w:rsid w:val="00865C97"/>
    <w:rsid w:val="0087488A"/>
    <w:rsid w:val="00887BCF"/>
    <w:rsid w:val="008A6261"/>
    <w:rsid w:val="008B38C8"/>
    <w:rsid w:val="008E3D2E"/>
    <w:rsid w:val="00915400"/>
    <w:rsid w:val="009659B3"/>
    <w:rsid w:val="00992A10"/>
    <w:rsid w:val="009A3153"/>
    <w:rsid w:val="009E6DF9"/>
    <w:rsid w:val="00A112D7"/>
    <w:rsid w:val="00A242D6"/>
    <w:rsid w:val="00A420C8"/>
    <w:rsid w:val="00A423B3"/>
    <w:rsid w:val="00A75838"/>
    <w:rsid w:val="00A7641F"/>
    <w:rsid w:val="00A86A96"/>
    <w:rsid w:val="00A9605A"/>
    <w:rsid w:val="00AC0040"/>
    <w:rsid w:val="00AF39CF"/>
    <w:rsid w:val="00B3542E"/>
    <w:rsid w:val="00B40A71"/>
    <w:rsid w:val="00B67B10"/>
    <w:rsid w:val="00B77DD8"/>
    <w:rsid w:val="00B83181"/>
    <w:rsid w:val="00BC5C7A"/>
    <w:rsid w:val="00BD0F31"/>
    <w:rsid w:val="00BE19AC"/>
    <w:rsid w:val="00C179B2"/>
    <w:rsid w:val="00C25CB0"/>
    <w:rsid w:val="00C377A7"/>
    <w:rsid w:val="00C42725"/>
    <w:rsid w:val="00C7066F"/>
    <w:rsid w:val="00CE447C"/>
    <w:rsid w:val="00D25A49"/>
    <w:rsid w:val="00D45C0A"/>
    <w:rsid w:val="00D66B4E"/>
    <w:rsid w:val="00D825E1"/>
    <w:rsid w:val="00DA541C"/>
    <w:rsid w:val="00DA5C4C"/>
    <w:rsid w:val="00DB2A46"/>
    <w:rsid w:val="00DE54A0"/>
    <w:rsid w:val="00DE71C2"/>
    <w:rsid w:val="00DF7181"/>
    <w:rsid w:val="00E22B8E"/>
    <w:rsid w:val="00E40616"/>
    <w:rsid w:val="00EB056B"/>
    <w:rsid w:val="00ED5789"/>
    <w:rsid w:val="00ED66A6"/>
    <w:rsid w:val="00EF2446"/>
    <w:rsid w:val="00F510F0"/>
    <w:rsid w:val="00F854B9"/>
    <w:rsid w:val="00FC6C89"/>
    <w:rsid w:val="00FD3C59"/>
    <w:rsid w:val="06A58769"/>
    <w:rsid w:val="06D468C8"/>
    <w:rsid w:val="0A21A664"/>
    <w:rsid w:val="0BCCC9C3"/>
    <w:rsid w:val="0CAA79D5"/>
    <w:rsid w:val="0D777516"/>
    <w:rsid w:val="0EF24A80"/>
    <w:rsid w:val="24D39D0A"/>
    <w:rsid w:val="25B669E7"/>
    <w:rsid w:val="2CF84A55"/>
    <w:rsid w:val="2D8AF9EF"/>
    <w:rsid w:val="2D9187B9"/>
    <w:rsid w:val="2E7E722C"/>
    <w:rsid w:val="304A1EB4"/>
    <w:rsid w:val="30E8FCC1"/>
    <w:rsid w:val="324842A8"/>
    <w:rsid w:val="380C2C15"/>
    <w:rsid w:val="3C339CEE"/>
    <w:rsid w:val="3C88FDF0"/>
    <w:rsid w:val="3D40B048"/>
    <w:rsid w:val="3F6B3DB0"/>
    <w:rsid w:val="4391D492"/>
    <w:rsid w:val="482A2279"/>
    <w:rsid w:val="4896F781"/>
    <w:rsid w:val="4AD5765D"/>
    <w:rsid w:val="4C30985B"/>
    <w:rsid w:val="4DAD4D0D"/>
    <w:rsid w:val="4DCC68BC"/>
    <w:rsid w:val="4DE9DAFD"/>
    <w:rsid w:val="543F9D1C"/>
    <w:rsid w:val="5451BD21"/>
    <w:rsid w:val="69E53F8D"/>
    <w:rsid w:val="6D59B7E2"/>
    <w:rsid w:val="6EF7F736"/>
    <w:rsid w:val="72CB700D"/>
    <w:rsid w:val="7D558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62B1F"/>
  <w15:chartTrackingRefBased/>
  <w15:docId w15:val="{4621CCC7-292B-4B58-A6C7-36755866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41F"/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4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41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641F"/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A76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41F"/>
    <w:rPr>
      <w:rFonts w:eastAsiaTheme="minorEastAsia"/>
      <w:sz w:val="24"/>
    </w:rPr>
  </w:style>
  <w:style w:type="table" w:styleId="TableGrid">
    <w:name w:val="Table Grid"/>
    <w:basedOn w:val="TableNormal"/>
    <w:uiPriority w:val="39"/>
    <w:rsid w:val="00A7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6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41F"/>
    <w:rPr>
      <w:rFonts w:eastAsiaTheme="minorEastAsia"/>
      <w:sz w:val="24"/>
    </w:rPr>
  </w:style>
  <w:style w:type="paragraph" w:styleId="NoSpacing">
    <w:name w:val="No Spacing"/>
    <w:uiPriority w:val="1"/>
    <w:qFormat/>
    <w:rsid w:val="00DA541C"/>
    <w:pPr>
      <w:spacing w:after="0" w:line="240" w:lineRule="auto"/>
    </w:pPr>
    <w:rPr>
      <w:rFonts w:eastAsiaTheme="minorEastAsi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54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A541C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44446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44446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4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E3F4F"/>
    <w:pPr>
      <w:spacing w:after="0" w:line="240" w:lineRule="auto"/>
      <w:contextualSpacing/>
    </w:pPr>
    <w:rPr>
      <w:rFonts w:ascii="Calibri" w:eastAsiaTheme="majorEastAsia" w:hAnsi="Calibri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F4F"/>
    <w:rPr>
      <w:rFonts w:ascii="Calibri" w:eastAsiaTheme="majorEastAsia" w:hAnsi="Calibri" w:cstheme="majorBidi"/>
      <w:spacing w:val="-10"/>
      <w:kern w:val="28"/>
      <w:sz w:val="72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D7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E4773"/>
    <w:pPr>
      <w:spacing w:after="0" w:line="240" w:lineRule="auto"/>
    </w:pPr>
    <w:rPr>
      <w:rFonts w:eastAsiaTheme="minorEastAs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51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51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511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11F"/>
    <w:rPr>
      <w:rFonts w:eastAsiaTheme="minorEastAsia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22DB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18185E76-AA6D-497D-A04A-4096148CBD0E}">
    <t:Anchor>
      <t:Comment id="1923828758"/>
    </t:Anchor>
    <t:History>
      <t:Event id="{9082F003-8C77-4CF1-8473-C09C1E1B3843}" time="2023-09-13T13:00:51.006Z">
        <t:Attribution userId="S::s.wilkes@leedstrinity.ac.uk::51d5d94a-e3ad-4da2-9f25-c35d892a8479" userProvider="AD" userName="Samantha Wilkes"/>
        <t:Anchor>
          <t:Comment id="1923828758"/>
        </t:Anchor>
        <t:Create/>
      </t:Event>
      <t:Event id="{28758723-5951-4CDA-A4F5-8CA108211E69}" time="2023-09-13T13:00:51.006Z">
        <t:Attribution userId="S::s.wilkes@leedstrinity.ac.uk::51d5d94a-e3ad-4da2-9f25-c35d892a8479" userProvider="AD" userName="Samantha Wilkes"/>
        <t:Anchor>
          <t:Comment id="1923828758"/>
        </t:Anchor>
        <t:Assign userId="S::M.Stephenson@leedstrinity.ac.uk::bce1abc9-3726-4b05-bfb1-3f4eaa769aa9" userProvider="AD" userName="Megan Stephenson"/>
      </t:Event>
      <t:Event id="{155B4789-2944-4359-B07E-EE9B4B15E12D}" time="2023-09-13T13:00:51.006Z">
        <t:Attribution userId="S::s.wilkes@leedstrinity.ac.uk::51d5d94a-e3ad-4da2-9f25-c35d892a8479" userProvider="AD" userName="Samantha Wilkes"/>
        <t:Anchor>
          <t:Comment id="1923828758"/>
        </t:Anchor>
        <t:SetTitle title="@Megan Stephenson - A few thoughts?... Do we need to add a Class/Yr group box in?  Do we want to use 'pupils' not students? Do we want a brief Evaluation box at the end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423177-8e86-445e-8c22-5de9b31f608e">
      <UserInfo>
        <DisplayName>Helen Bromley</DisplayName>
        <AccountId>13</AccountId>
        <AccountType/>
      </UserInfo>
      <UserInfo>
        <DisplayName>Alexander Noad (1406744)</DisplayName>
        <AccountId>479</AccountId>
        <AccountType/>
      </UserInfo>
      <UserInfo>
        <DisplayName>Amber Irving (2014706)</DisplayName>
        <AccountId>343</AccountId>
        <AccountType/>
      </UserInfo>
      <UserInfo>
        <DisplayName>Bethany Grimsley (2014370)</DisplayName>
        <AccountId>483</AccountId>
        <AccountType/>
      </UserInfo>
      <UserInfo>
        <DisplayName>Dilshana Begum (2014679)</DisplayName>
        <AccountId>484</AccountId>
        <AccountType/>
      </UserInfo>
      <UserInfo>
        <DisplayName>Jemma Nash (2018179)</DisplayName>
        <AccountId>578</AccountId>
        <AccountType/>
      </UserInfo>
      <UserInfo>
        <DisplayName>Ra'Naa Mahboob (1701169)</DisplayName>
        <AccountId>368</AccountId>
        <AccountType/>
      </UserInfo>
      <UserInfo>
        <DisplayName>Nabeala Majid (1406376)</DisplayName>
        <AccountId>563</AccountId>
        <AccountType/>
      </UserInfo>
      <UserInfo>
        <DisplayName>Oliver Swinnock (2018114)</DisplayName>
        <AccountId>561</AccountId>
        <AccountType/>
      </UserInfo>
      <UserInfo>
        <DisplayName>Olivia Noble (2016638)</DisplayName>
        <AccountId>557</AccountId>
        <AccountType/>
      </UserInfo>
      <UserInfo>
        <DisplayName>Saima Raje (2010940)</DisplayName>
        <AccountId>410</AccountId>
        <AccountType/>
      </UserInfo>
      <UserInfo>
        <DisplayName>Sehar Butt (2016492)</DisplayName>
        <AccountId>514</AccountId>
        <AccountType/>
      </UserInfo>
      <UserInfo>
        <DisplayName>Taiba Hussain (1701629)</DisplayName>
        <AccountId>367</AccountId>
        <AccountType/>
      </UserInfo>
      <UserInfo>
        <DisplayName>Zara Khan (1704419)</DisplayName>
        <AccountId>404</AccountId>
        <AccountType/>
      </UserInfo>
      <UserInfo>
        <DisplayName>Fatima Dingmar (2009538)</DisplayName>
        <AccountId>565</AccountId>
        <AccountType/>
      </UserInfo>
      <UserInfo>
        <DisplayName>Rosemary Lenton (2014495)</DisplayName>
        <AccountId>356</AccountId>
        <AccountType/>
      </UserInfo>
    </SharedWithUsers>
    <lcf76f155ced4ddcb4097134ff3c332f xmlns="38591e76-ed99-459a-9d8d-4733b8e38d3f">
      <Terms xmlns="http://schemas.microsoft.com/office/infopath/2007/PartnerControls"/>
    </lcf76f155ced4ddcb4097134ff3c332f>
    <TaxCatchAll xmlns="3c423177-8e86-445e-8c22-5de9b31f608e" xsi:nil="true"/>
    <Notes xmlns="38591e76-ed99-459a-9d8d-4733b8e38d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4565CFC57D84291BA434326BD3BA2" ma:contentTypeVersion="18" ma:contentTypeDescription="Create a new document." ma:contentTypeScope="" ma:versionID="21c6d318a9a82c527ed7d36c1de9cf3c">
  <xsd:schema xmlns:xsd="http://www.w3.org/2001/XMLSchema" xmlns:xs="http://www.w3.org/2001/XMLSchema" xmlns:p="http://schemas.microsoft.com/office/2006/metadata/properties" xmlns:ns2="38591e76-ed99-459a-9d8d-4733b8e38d3f" xmlns:ns3="3c423177-8e86-445e-8c22-5de9b31f608e" targetNamespace="http://schemas.microsoft.com/office/2006/metadata/properties" ma:root="true" ma:fieldsID="9cc9ec4843881282d27de1305360fabb" ns2:_="" ns3:_="">
    <xsd:import namespace="38591e76-ed99-459a-9d8d-4733b8e38d3f"/>
    <xsd:import namespace="3c423177-8e86-445e-8c22-5de9b31f6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91e76-ed99-459a-9d8d-4733b8e3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2a82b8-8a33-4e93-9b0b-c881f0c02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23177-8e86-445e-8c22-5de9b31f6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7ac9653-2bac-4704-97b8-2385a2f2a641}" ma:internalName="TaxCatchAll" ma:showField="CatchAllData" ma:web="3c423177-8e86-445e-8c22-5de9b31f6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7DE7B6-44D3-4EE2-B8E4-1F95CD5F38D9}">
  <ds:schemaRefs>
    <ds:schemaRef ds:uri="http://schemas.microsoft.com/office/2006/metadata/properties"/>
    <ds:schemaRef ds:uri="http://schemas.microsoft.com/office/infopath/2007/PartnerControls"/>
    <ds:schemaRef ds:uri="3c423177-8e86-445e-8c22-5de9b31f608e"/>
    <ds:schemaRef ds:uri="38591e76-ed99-459a-9d8d-4733b8e38d3f"/>
  </ds:schemaRefs>
</ds:datastoreItem>
</file>

<file path=customXml/itemProps2.xml><?xml version="1.0" encoding="utf-8"?>
<ds:datastoreItem xmlns:ds="http://schemas.openxmlformats.org/officeDocument/2006/customXml" ds:itemID="{CB866196-AFF4-489F-BB44-6C64453D8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91e76-ed99-459a-9d8d-4733b8e38d3f"/>
    <ds:schemaRef ds:uri="3c423177-8e86-445e-8c22-5de9b31f6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228FFC-DCD7-4F69-A5E8-E72BC4214A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Trinity University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Sequence of Learning Plan</dc:title>
  <dc:subject/>
  <dc:creator>Edward Podesta</dc:creator>
  <cp:keywords/>
  <dc:description/>
  <cp:lastModifiedBy>Alex Jennings</cp:lastModifiedBy>
  <cp:revision>52</cp:revision>
  <dcterms:created xsi:type="dcterms:W3CDTF">2021-12-08T20:35:00Z</dcterms:created>
  <dcterms:modified xsi:type="dcterms:W3CDTF">2025-11-24T13:31:00Z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0x010100FFF4565CFC57D84291BA434326BD3BA2</vt:lpwstr>
  </property>
  <property fmtid="{D5CDD505-2E9C-101B-9397-08002B2CF9AE}" pid="3" name="MediaServiceImageTags">
    <vt:lpwstr/>
  </property>
</Properties>
</file>